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85" w:rsidRPr="00B069E8" w:rsidRDefault="00AA5D2D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  <w:r>
        <w:rPr>
          <w:b/>
          <w:bCs/>
          <w:i/>
          <w:sz w:val="28"/>
          <w:szCs w:val="24"/>
        </w:rPr>
        <w:t xml:space="preserve">        </w:t>
      </w:r>
      <w:r w:rsidR="003F5378" w:rsidRPr="00B069E8">
        <w:rPr>
          <w:b/>
          <w:bCs/>
          <w:i/>
          <w:sz w:val="28"/>
          <w:szCs w:val="24"/>
        </w:rPr>
        <w:t xml:space="preserve">  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73285" w:rsidTr="00C73285">
        <w:tc>
          <w:tcPr>
            <w:tcW w:w="10172" w:type="dxa"/>
          </w:tcPr>
          <w:p w:rsidR="00C73285" w:rsidRDefault="00C7328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СОДЕРЖАНИЕ</w:t>
            </w:r>
          </w:p>
          <w:p w:rsidR="00C73285" w:rsidRDefault="00C73285">
            <w:pPr>
              <w:jc w:val="center"/>
              <w:rPr>
                <w:i/>
                <w:sz w:val="32"/>
              </w:rPr>
            </w:pPr>
          </w:p>
          <w:p w:rsidR="00C73285" w:rsidRDefault="00C73285">
            <w:pPr>
              <w:jc w:val="center"/>
              <w:rPr>
                <w:i/>
                <w:sz w:val="32"/>
              </w:rPr>
            </w:pPr>
          </w:p>
          <w:p w:rsidR="00C73285" w:rsidRDefault="00C73285">
            <w:pPr>
              <w:rPr>
                <w:i/>
                <w:sz w:val="28"/>
              </w:rPr>
            </w:pPr>
          </w:p>
          <w:p w:rsidR="00C73285" w:rsidRDefault="00C73285" w:rsidP="00C7328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АНАЛИЗ ДЕЯТЕЛЬНОСТИ УЧИЛИЩА ЗА 2012-2013 УЧЕБНЫЙ   ГОД.       ЗАДАЧИ  НА 2013-2014 УЧЕБНЫЙ ГОД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 w:rsidP="00C7328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 РАБОТЫ НА 2013-2014 УЧЕБНЫЙ ГОД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ОБРАЗОВАНИЯ И ОРГАНИЗАЦИЯ УЧЕБНОГО ПРОЦЕССА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УЧЕБНО-ПРОИЗВОДСТВЕННАЯ ДЕЯТЕЛЬНОСТЬ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-ПРОЕКТНАЯ ДЕЯТЕЛЬНОСТЬ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УЧЕБНО-ВОСПИТАТЕЛЬНОГО ПРОЦЕССА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МЕТОДИЧЕСКАЯ РАБОТА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-ВОСПИТАТЕЛЬНАЯ РАБОТА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ИНСТРУКТИВНО-МЕТОДИЧЕСКИЕ СОВЕЩАНИЯ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СОВЕЩАНИЯ ПРИ ДИРЕКТОРЕ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ПЕДАГОГИЧЕСКИЕ СОВЕТЫ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ХОЗЯЙСТВЕННАЯ ДЕЯТЕЛЬНОСТЬ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ПРОФОРИЕНТАЦИОННАЯ РАБОТА</w:t>
            </w: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8"/>
                <w:szCs w:val="28"/>
              </w:rPr>
            </w:pPr>
          </w:p>
          <w:p w:rsidR="00C73285" w:rsidRDefault="00C73285">
            <w:pPr>
              <w:pStyle w:val="a3"/>
              <w:ind w:left="743" w:firstLine="425"/>
              <w:rPr>
                <w:sz w:val="22"/>
                <w:szCs w:val="22"/>
              </w:rPr>
            </w:pPr>
          </w:p>
          <w:p w:rsidR="00C73285" w:rsidRDefault="00C73285">
            <w:pPr>
              <w:pStyle w:val="a3"/>
              <w:ind w:left="743" w:firstLine="425"/>
              <w:rPr>
                <w:i/>
              </w:rPr>
            </w:pPr>
          </w:p>
          <w:p w:rsidR="00C73285" w:rsidRDefault="00C73285">
            <w:pPr>
              <w:pStyle w:val="a3"/>
              <w:ind w:left="0" w:firstLine="459"/>
              <w:rPr>
                <w:i/>
                <w:lang w:eastAsia="en-US"/>
              </w:rPr>
            </w:pPr>
          </w:p>
        </w:tc>
      </w:tr>
    </w:tbl>
    <w:p w:rsidR="00C73285" w:rsidRDefault="00C73285" w:rsidP="00C7328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73285" w:rsidRDefault="003F5378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  <w:r w:rsidRPr="00B069E8">
        <w:rPr>
          <w:b/>
          <w:bCs/>
          <w:i/>
          <w:sz w:val="28"/>
          <w:szCs w:val="24"/>
        </w:rPr>
        <w:t xml:space="preserve">      </w:t>
      </w: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C73285" w:rsidRDefault="00C73285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</w:p>
    <w:p w:rsidR="00B069E8" w:rsidRDefault="003F5378" w:rsidP="00DA0A4A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4"/>
        </w:rPr>
      </w:pPr>
      <w:bookmarkStart w:id="0" w:name="_GoBack"/>
      <w:bookmarkEnd w:id="0"/>
      <w:r w:rsidRPr="00B069E8">
        <w:rPr>
          <w:b/>
          <w:bCs/>
          <w:i/>
          <w:sz w:val="28"/>
          <w:szCs w:val="24"/>
        </w:rPr>
        <w:lastRenderedPageBreak/>
        <w:t xml:space="preserve">  Анализ    работы</w:t>
      </w:r>
    </w:p>
    <w:p w:rsidR="00DA0A4A" w:rsidRDefault="003F5378" w:rsidP="00F80544">
      <w:pPr>
        <w:shd w:val="clear" w:color="auto" w:fill="FFFFFF"/>
        <w:spacing w:line="276" w:lineRule="auto"/>
        <w:ind w:firstLine="851"/>
        <w:jc w:val="center"/>
        <w:rPr>
          <w:b/>
          <w:bCs/>
          <w:i/>
          <w:sz w:val="28"/>
          <w:szCs w:val="24"/>
        </w:rPr>
      </w:pPr>
      <w:r w:rsidRPr="00B069E8">
        <w:rPr>
          <w:b/>
          <w:bCs/>
          <w:i/>
          <w:sz w:val="28"/>
          <w:szCs w:val="24"/>
        </w:rPr>
        <w:t xml:space="preserve"> педагогического коллектива </w:t>
      </w:r>
    </w:p>
    <w:p w:rsidR="003F5378" w:rsidRPr="00B069E8" w:rsidRDefault="00DA0A4A" w:rsidP="00F80544">
      <w:pPr>
        <w:shd w:val="clear" w:color="auto" w:fill="FFFFFF"/>
        <w:spacing w:line="276" w:lineRule="auto"/>
        <w:ind w:firstLine="851"/>
        <w:jc w:val="center"/>
        <w:rPr>
          <w:b/>
          <w:bCs/>
          <w:i/>
          <w:sz w:val="28"/>
          <w:szCs w:val="24"/>
        </w:rPr>
      </w:pPr>
      <w:r>
        <w:rPr>
          <w:b/>
          <w:bCs/>
          <w:i/>
          <w:sz w:val="28"/>
          <w:szCs w:val="24"/>
        </w:rPr>
        <w:t>БОУ НПО ПУ № 14</w:t>
      </w:r>
    </w:p>
    <w:p w:rsidR="00084F49" w:rsidRPr="00B069E8" w:rsidRDefault="003F5378" w:rsidP="00F80544">
      <w:pPr>
        <w:shd w:val="clear" w:color="auto" w:fill="FFFFFF"/>
        <w:spacing w:line="276" w:lineRule="auto"/>
        <w:ind w:firstLine="851"/>
        <w:jc w:val="center"/>
        <w:rPr>
          <w:b/>
          <w:i/>
          <w:sz w:val="28"/>
          <w:szCs w:val="24"/>
        </w:rPr>
      </w:pPr>
      <w:r w:rsidRPr="00B069E8">
        <w:rPr>
          <w:b/>
          <w:bCs/>
          <w:i/>
          <w:sz w:val="28"/>
          <w:szCs w:val="24"/>
        </w:rPr>
        <w:t>за 2012-2013 учебный год</w:t>
      </w:r>
      <w:r w:rsidR="005A571B">
        <w:rPr>
          <w:b/>
          <w:bCs/>
          <w:i/>
          <w:sz w:val="28"/>
          <w:szCs w:val="24"/>
        </w:rPr>
        <w:t xml:space="preserve"> и задачи на 2013-2014</w:t>
      </w:r>
      <w:r w:rsidR="005A571B" w:rsidRPr="005A571B">
        <w:rPr>
          <w:b/>
          <w:bCs/>
          <w:i/>
          <w:sz w:val="28"/>
          <w:szCs w:val="24"/>
        </w:rPr>
        <w:t xml:space="preserve"> </w:t>
      </w:r>
      <w:r w:rsidR="005A571B" w:rsidRPr="00B069E8">
        <w:rPr>
          <w:b/>
          <w:bCs/>
          <w:i/>
          <w:sz w:val="28"/>
          <w:szCs w:val="24"/>
        </w:rPr>
        <w:t>учебный год</w:t>
      </w:r>
    </w:p>
    <w:p w:rsidR="00084F49" w:rsidRPr="00F80544" w:rsidRDefault="003F5378" w:rsidP="00F80544">
      <w:pPr>
        <w:shd w:val="clear" w:color="auto" w:fill="FFFFFF"/>
        <w:spacing w:line="276" w:lineRule="auto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mallCaps/>
          <w:sz w:val="22"/>
          <w:szCs w:val="24"/>
        </w:rPr>
        <w:t xml:space="preserve"> </w:t>
      </w:r>
    </w:p>
    <w:p w:rsidR="00084F49" w:rsidRPr="00F80544" w:rsidRDefault="00084F49" w:rsidP="00DB2AE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084F49" w:rsidRPr="00F80544" w:rsidRDefault="00084F49" w:rsidP="00F8054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В 2012 -2013</w:t>
      </w:r>
      <w:r w:rsidRPr="00F80544">
        <w:rPr>
          <w:sz w:val="24"/>
          <w:szCs w:val="24"/>
        </w:rPr>
        <w:t xml:space="preserve"> учебном году в училище обучалось </w:t>
      </w:r>
      <w:r w:rsidR="003F5378">
        <w:rPr>
          <w:sz w:val="24"/>
          <w:szCs w:val="24"/>
        </w:rPr>
        <w:t xml:space="preserve"> </w:t>
      </w:r>
      <w:r w:rsidRPr="00F80544">
        <w:rPr>
          <w:sz w:val="24"/>
          <w:szCs w:val="24"/>
        </w:rPr>
        <w:t xml:space="preserve"> 292 человека  </w:t>
      </w:r>
      <w:r w:rsidR="003F5378">
        <w:rPr>
          <w:sz w:val="24"/>
          <w:szCs w:val="24"/>
        </w:rPr>
        <w:t>(</w:t>
      </w:r>
      <w:r w:rsidRPr="00F80544">
        <w:rPr>
          <w:sz w:val="24"/>
          <w:szCs w:val="24"/>
        </w:rPr>
        <w:t>14 групп</w:t>
      </w:r>
      <w:r w:rsidR="003F5378">
        <w:rPr>
          <w:sz w:val="24"/>
          <w:szCs w:val="24"/>
        </w:rPr>
        <w:t>)</w:t>
      </w:r>
      <w:r w:rsidRPr="00F80544">
        <w:rPr>
          <w:sz w:val="24"/>
          <w:szCs w:val="24"/>
        </w:rPr>
        <w:t xml:space="preserve">, в </w:t>
      </w:r>
      <w:proofErr w:type="spellStart"/>
      <w:r w:rsidRPr="00F80544">
        <w:rPr>
          <w:sz w:val="24"/>
          <w:szCs w:val="24"/>
        </w:rPr>
        <w:t>т.ч</w:t>
      </w:r>
      <w:proofErr w:type="spellEnd"/>
      <w:r w:rsidRPr="00F80544">
        <w:rPr>
          <w:sz w:val="24"/>
          <w:szCs w:val="24"/>
        </w:rPr>
        <w:t>. в филиале «</w:t>
      </w:r>
      <w:proofErr w:type="spellStart"/>
      <w:r w:rsidRPr="00F80544">
        <w:rPr>
          <w:sz w:val="24"/>
          <w:szCs w:val="24"/>
        </w:rPr>
        <w:t>Кормиловский</w:t>
      </w:r>
      <w:proofErr w:type="spellEnd"/>
      <w:r w:rsidRPr="00F80544">
        <w:rPr>
          <w:sz w:val="24"/>
          <w:szCs w:val="24"/>
        </w:rPr>
        <w:t xml:space="preserve">» </w:t>
      </w:r>
      <w:r w:rsidR="003F5378" w:rsidRPr="00F80544">
        <w:rPr>
          <w:sz w:val="24"/>
          <w:szCs w:val="24"/>
        </w:rPr>
        <w:t xml:space="preserve">124 человека </w:t>
      </w:r>
      <w:r w:rsidRPr="00F80544">
        <w:rPr>
          <w:sz w:val="24"/>
          <w:szCs w:val="24"/>
        </w:rPr>
        <w:t>(</w:t>
      </w:r>
      <w:r w:rsidR="003F5378" w:rsidRPr="00F80544">
        <w:rPr>
          <w:sz w:val="24"/>
          <w:szCs w:val="24"/>
        </w:rPr>
        <w:t>5 групп</w:t>
      </w:r>
      <w:r w:rsidRPr="00F80544">
        <w:rPr>
          <w:sz w:val="24"/>
          <w:szCs w:val="24"/>
        </w:rPr>
        <w:t>), по профессиям:</w:t>
      </w:r>
    </w:p>
    <w:p w:rsidR="00084F49" w:rsidRPr="003F5378" w:rsidRDefault="00084F49" w:rsidP="003F537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Тракторист - машинист сельскохозяйственного производства - 169 человек, из них  в филиале «</w:t>
      </w:r>
      <w:proofErr w:type="spellStart"/>
      <w:r w:rsidRPr="003F5378">
        <w:rPr>
          <w:sz w:val="24"/>
          <w:szCs w:val="24"/>
        </w:rPr>
        <w:t>Кормиловский</w:t>
      </w:r>
      <w:proofErr w:type="spellEnd"/>
      <w:r w:rsidRPr="003F5378">
        <w:rPr>
          <w:sz w:val="24"/>
          <w:szCs w:val="24"/>
        </w:rPr>
        <w:t>» - 50 человек.</w:t>
      </w:r>
    </w:p>
    <w:p w:rsidR="00084F49" w:rsidRPr="003F5378" w:rsidRDefault="00084F49" w:rsidP="003F537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Социальный работник – 75 человек, из них  в филиале «</w:t>
      </w:r>
      <w:proofErr w:type="spellStart"/>
      <w:r w:rsidRPr="003F5378">
        <w:rPr>
          <w:sz w:val="24"/>
          <w:szCs w:val="24"/>
        </w:rPr>
        <w:t>Кормиловский</w:t>
      </w:r>
      <w:proofErr w:type="spellEnd"/>
      <w:r w:rsidRPr="003F5378">
        <w:rPr>
          <w:sz w:val="24"/>
          <w:szCs w:val="24"/>
        </w:rPr>
        <w:t xml:space="preserve">» - </w:t>
      </w:r>
      <w:r w:rsidR="00B069E8">
        <w:rPr>
          <w:sz w:val="24"/>
          <w:szCs w:val="24"/>
        </w:rPr>
        <w:t xml:space="preserve">50 </w:t>
      </w:r>
      <w:r w:rsidRPr="003F5378">
        <w:rPr>
          <w:sz w:val="24"/>
          <w:szCs w:val="24"/>
        </w:rPr>
        <w:t>человек.</w:t>
      </w:r>
    </w:p>
    <w:p w:rsidR="00084F49" w:rsidRPr="003F5378" w:rsidRDefault="00084F49" w:rsidP="003F537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Штукатур – 24 человека (коррекционная группа).</w:t>
      </w:r>
    </w:p>
    <w:p w:rsidR="00084F49" w:rsidRPr="003F5378" w:rsidRDefault="00084F49" w:rsidP="003F537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Овощевод - 12 человек (коррекционная группа).</w:t>
      </w:r>
    </w:p>
    <w:p w:rsidR="00084F49" w:rsidRPr="003F5378" w:rsidRDefault="00084F49" w:rsidP="003F537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F5378">
        <w:rPr>
          <w:sz w:val="24"/>
          <w:szCs w:val="24"/>
        </w:rPr>
        <w:t>Слесарь по ремонту с/х машин и оборудования -  12 человек (коррекционная группа).</w:t>
      </w:r>
    </w:p>
    <w:p w:rsidR="003F5378" w:rsidRDefault="00084F49" w:rsidP="00F80544">
      <w:pPr>
        <w:shd w:val="clear" w:color="auto" w:fill="FFFFFF"/>
        <w:tabs>
          <w:tab w:val="left" w:pos="567"/>
          <w:tab w:val="left" w:pos="709"/>
        </w:tabs>
        <w:spacing w:line="276" w:lineRule="auto"/>
        <w:ind w:left="284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 </w:t>
      </w:r>
      <w:r w:rsidR="00540516" w:rsidRPr="00F80544">
        <w:rPr>
          <w:sz w:val="24"/>
          <w:szCs w:val="24"/>
        </w:rPr>
        <w:tab/>
      </w:r>
      <w:r w:rsidR="003F5378">
        <w:rPr>
          <w:sz w:val="24"/>
          <w:szCs w:val="24"/>
        </w:rPr>
        <w:tab/>
      </w:r>
      <w:r w:rsidRPr="00F80544">
        <w:rPr>
          <w:sz w:val="24"/>
          <w:szCs w:val="24"/>
        </w:rPr>
        <w:t xml:space="preserve">На конец учебного года контингент </w:t>
      </w:r>
      <w:r w:rsidR="003F5378">
        <w:rPr>
          <w:sz w:val="24"/>
          <w:szCs w:val="24"/>
        </w:rPr>
        <w:t xml:space="preserve"> </w:t>
      </w:r>
      <w:r w:rsidRPr="00F80544">
        <w:rPr>
          <w:sz w:val="24"/>
          <w:szCs w:val="24"/>
        </w:rPr>
        <w:t xml:space="preserve"> составил </w:t>
      </w:r>
      <w:r w:rsidR="003F57F0" w:rsidRPr="00F80544">
        <w:rPr>
          <w:sz w:val="24"/>
          <w:szCs w:val="24"/>
        </w:rPr>
        <w:t>287 человек, отсев</w:t>
      </w:r>
      <w:r w:rsidR="00540516" w:rsidRPr="00F80544">
        <w:rPr>
          <w:sz w:val="24"/>
          <w:szCs w:val="24"/>
        </w:rPr>
        <w:t xml:space="preserve"> -</w:t>
      </w:r>
      <w:r w:rsidR="003F57F0" w:rsidRPr="00F80544">
        <w:rPr>
          <w:sz w:val="24"/>
          <w:szCs w:val="24"/>
        </w:rPr>
        <w:t xml:space="preserve"> 5 </w:t>
      </w:r>
      <w:r w:rsidR="003F5378">
        <w:rPr>
          <w:sz w:val="24"/>
          <w:szCs w:val="24"/>
        </w:rPr>
        <w:t>человек</w:t>
      </w:r>
      <w:r w:rsidR="003F57F0" w:rsidRPr="00F80544">
        <w:rPr>
          <w:sz w:val="24"/>
          <w:szCs w:val="24"/>
        </w:rPr>
        <w:t xml:space="preserve">, в </w:t>
      </w:r>
      <w:proofErr w:type="spellStart"/>
      <w:r w:rsidR="003F57F0" w:rsidRPr="00F80544">
        <w:rPr>
          <w:sz w:val="24"/>
          <w:szCs w:val="24"/>
        </w:rPr>
        <w:t>т.ч</w:t>
      </w:r>
      <w:proofErr w:type="spellEnd"/>
      <w:r w:rsidR="003F57F0" w:rsidRPr="00F80544">
        <w:rPr>
          <w:sz w:val="24"/>
          <w:szCs w:val="24"/>
        </w:rPr>
        <w:t xml:space="preserve">. 1 по смерти, 4 – по неуважительной причине. </w:t>
      </w:r>
    </w:p>
    <w:p w:rsidR="003F57F0" w:rsidRPr="00F80544" w:rsidRDefault="003F57F0" w:rsidP="003F5378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0544">
        <w:rPr>
          <w:sz w:val="24"/>
          <w:szCs w:val="24"/>
        </w:rPr>
        <w:t xml:space="preserve">Государственное задание по </w:t>
      </w:r>
      <w:r w:rsidRPr="00F80544">
        <w:rPr>
          <w:color w:val="000000"/>
          <w:sz w:val="24"/>
          <w:szCs w:val="24"/>
        </w:rPr>
        <w:t xml:space="preserve">среднегодовой численности потребителей государственной услуги   училищем </w:t>
      </w:r>
      <w:r w:rsidR="003F5378">
        <w:rPr>
          <w:color w:val="000000"/>
          <w:sz w:val="24"/>
          <w:szCs w:val="24"/>
        </w:rPr>
        <w:t>вы</w:t>
      </w:r>
      <w:r w:rsidRPr="00F80544">
        <w:rPr>
          <w:color w:val="000000"/>
          <w:sz w:val="24"/>
          <w:szCs w:val="24"/>
        </w:rPr>
        <w:t xml:space="preserve">полнено </w:t>
      </w:r>
      <w:r w:rsidR="00540516" w:rsidRPr="00F80544">
        <w:rPr>
          <w:color w:val="000000"/>
          <w:sz w:val="24"/>
          <w:szCs w:val="24"/>
        </w:rPr>
        <w:t>(</w:t>
      </w:r>
      <w:r w:rsidR="00AD0583">
        <w:rPr>
          <w:color w:val="000000"/>
          <w:sz w:val="24"/>
          <w:szCs w:val="24"/>
        </w:rPr>
        <w:t xml:space="preserve">среднегодовая наполняемость </w:t>
      </w:r>
      <w:r w:rsidR="00540516" w:rsidRPr="00F80544">
        <w:rPr>
          <w:color w:val="000000"/>
          <w:sz w:val="24"/>
          <w:szCs w:val="24"/>
        </w:rPr>
        <w:t>290 при плане 271</w:t>
      </w:r>
      <w:r w:rsidR="00AD0583">
        <w:rPr>
          <w:color w:val="000000"/>
          <w:sz w:val="24"/>
          <w:szCs w:val="24"/>
        </w:rPr>
        <w:t xml:space="preserve"> человек</w:t>
      </w:r>
      <w:r w:rsidR="00540516" w:rsidRPr="00F80544">
        <w:rPr>
          <w:color w:val="000000"/>
          <w:sz w:val="24"/>
          <w:szCs w:val="24"/>
        </w:rPr>
        <w:t>)</w:t>
      </w:r>
      <w:r w:rsidR="003F5378">
        <w:rPr>
          <w:color w:val="000000"/>
          <w:sz w:val="24"/>
          <w:szCs w:val="24"/>
        </w:rPr>
        <w:t>,  н</w:t>
      </w:r>
      <w:r w:rsidR="00540516" w:rsidRPr="00F80544">
        <w:rPr>
          <w:color w:val="000000"/>
          <w:sz w:val="24"/>
          <w:szCs w:val="24"/>
        </w:rPr>
        <w:t xml:space="preserve">о ставка мастера </w:t>
      </w:r>
      <w:proofErr w:type="gramStart"/>
      <w:r w:rsidR="00540516" w:rsidRPr="00F80544">
        <w:rPr>
          <w:color w:val="000000"/>
          <w:sz w:val="24"/>
          <w:szCs w:val="24"/>
        </w:rPr>
        <w:t>п</w:t>
      </w:r>
      <w:proofErr w:type="gramEnd"/>
      <w:r w:rsidR="00540516" w:rsidRPr="00F80544">
        <w:rPr>
          <w:color w:val="000000"/>
          <w:sz w:val="24"/>
          <w:szCs w:val="24"/>
        </w:rPr>
        <w:t>/о в группе № 21 потеряна.</w:t>
      </w:r>
    </w:p>
    <w:p w:rsidR="00B00766" w:rsidRDefault="003F5378" w:rsidP="00F8054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0544">
        <w:rPr>
          <w:sz w:val="24"/>
          <w:szCs w:val="24"/>
        </w:rPr>
        <w:t>Прош</w:t>
      </w:r>
      <w:r w:rsidR="00540516" w:rsidRPr="00F80544">
        <w:rPr>
          <w:sz w:val="24"/>
          <w:szCs w:val="24"/>
        </w:rPr>
        <w:t>едш</w:t>
      </w:r>
      <w:r>
        <w:rPr>
          <w:sz w:val="24"/>
          <w:szCs w:val="24"/>
        </w:rPr>
        <w:t>ий</w:t>
      </w:r>
      <w:r w:rsidR="00540516" w:rsidRPr="00F80544">
        <w:rPr>
          <w:sz w:val="24"/>
          <w:szCs w:val="24"/>
        </w:rPr>
        <w:t xml:space="preserve"> </w:t>
      </w:r>
      <w:r w:rsidR="00084F49" w:rsidRPr="00F80544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="00084F49" w:rsidRPr="00F8054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был</w:t>
      </w:r>
      <w:r w:rsidR="00084F49" w:rsidRPr="00F80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0516" w:rsidRPr="00F80544">
        <w:rPr>
          <w:sz w:val="24"/>
          <w:szCs w:val="24"/>
        </w:rPr>
        <w:t xml:space="preserve"> заверш</w:t>
      </w:r>
      <w:r>
        <w:rPr>
          <w:sz w:val="24"/>
          <w:szCs w:val="24"/>
        </w:rPr>
        <w:t xml:space="preserve">ающим в </w:t>
      </w:r>
      <w:proofErr w:type="gramStart"/>
      <w:r>
        <w:rPr>
          <w:sz w:val="24"/>
          <w:szCs w:val="24"/>
        </w:rPr>
        <w:t>обучении</w:t>
      </w:r>
      <w:proofErr w:type="gramEnd"/>
      <w:r w:rsidR="00540516" w:rsidRPr="00F80544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</w:t>
      </w:r>
      <w:r w:rsidR="00540516" w:rsidRPr="00F80544">
        <w:rPr>
          <w:sz w:val="24"/>
          <w:szCs w:val="24"/>
        </w:rPr>
        <w:t xml:space="preserve">  государственным образовательным стандартам</w:t>
      </w:r>
      <w:r>
        <w:rPr>
          <w:sz w:val="24"/>
          <w:szCs w:val="24"/>
        </w:rPr>
        <w:t xml:space="preserve">. С 2013-2014 учебного года  </w:t>
      </w:r>
      <w:r w:rsidR="00540516" w:rsidRPr="00F80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0516" w:rsidRPr="00F80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</w:t>
      </w:r>
      <w:r w:rsidR="00AD0583">
        <w:rPr>
          <w:sz w:val="24"/>
          <w:szCs w:val="24"/>
        </w:rPr>
        <w:t xml:space="preserve">обучающиеся будут обучаться по </w:t>
      </w:r>
      <w:r>
        <w:rPr>
          <w:sz w:val="24"/>
          <w:szCs w:val="24"/>
        </w:rPr>
        <w:t>образовательны</w:t>
      </w:r>
      <w:r w:rsidR="00AD0583">
        <w:rPr>
          <w:sz w:val="24"/>
          <w:szCs w:val="24"/>
        </w:rPr>
        <w:t>м</w:t>
      </w:r>
      <w:r>
        <w:rPr>
          <w:sz w:val="24"/>
          <w:szCs w:val="24"/>
        </w:rPr>
        <w:t xml:space="preserve"> программ</w:t>
      </w:r>
      <w:r w:rsidR="00AD0583">
        <w:rPr>
          <w:sz w:val="24"/>
          <w:szCs w:val="24"/>
        </w:rPr>
        <w:t xml:space="preserve">ам, </w:t>
      </w:r>
      <w:r>
        <w:rPr>
          <w:sz w:val="24"/>
          <w:szCs w:val="24"/>
        </w:rPr>
        <w:t xml:space="preserve"> </w:t>
      </w:r>
      <w:r w:rsidR="00111CA3">
        <w:rPr>
          <w:sz w:val="24"/>
          <w:szCs w:val="24"/>
        </w:rPr>
        <w:t>выстроенным</w:t>
      </w:r>
      <w:r w:rsidR="00540516" w:rsidRPr="00F80544">
        <w:rPr>
          <w:sz w:val="24"/>
          <w:szCs w:val="24"/>
        </w:rPr>
        <w:t xml:space="preserve"> по</w:t>
      </w:r>
      <w:r w:rsidR="00084F49" w:rsidRPr="00F80544">
        <w:rPr>
          <w:sz w:val="24"/>
          <w:szCs w:val="24"/>
        </w:rPr>
        <w:t xml:space="preserve">  </w:t>
      </w:r>
      <w:r w:rsidR="00540516" w:rsidRPr="00F80544">
        <w:rPr>
          <w:sz w:val="24"/>
          <w:szCs w:val="24"/>
        </w:rPr>
        <w:t xml:space="preserve">федеральным государственным образовательным стандартам </w:t>
      </w:r>
      <w:r w:rsidR="00B00766">
        <w:rPr>
          <w:sz w:val="24"/>
          <w:szCs w:val="24"/>
        </w:rPr>
        <w:t xml:space="preserve"> </w:t>
      </w:r>
      <w:r w:rsidR="00540516" w:rsidRPr="00F80544">
        <w:rPr>
          <w:sz w:val="24"/>
          <w:szCs w:val="24"/>
        </w:rPr>
        <w:t xml:space="preserve"> </w:t>
      </w:r>
      <w:r w:rsidR="00084F49" w:rsidRPr="00F80544">
        <w:rPr>
          <w:sz w:val="24"/>
          <w:szCs w:val="24"/>
        </w:rPr>
        <w:t xml:space="preserve">нового поколения. </w:t>
      </w:r>
      <w:r w:rsidR="00540516" w:rsidRPr="00F80544">
        <w:rPr>
          <w:sz w:val="24"/>
          <w:szCs w:val="24"/>
        </w:rPr>
        <w:t xml:space="preserve"> </w:t>
      </w:r>
    </w:p>
    <w:p w:rsidR="00447FB3" w:rsidRPr="00F80544" w:rsidRDefault="00540516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В течение прошедших двух лет работы </w:t>
      </w:r>
      <w:r w:rsidR="00AD0583">
        <w:rPr>
          <w:sz w:val="24"/>
          <w:szCs w:val="24"/>
        </w:rPr>
        <w:t xml:space="preserve"> </w:t>
      </w:r>
      <w:r w:rsidRPr="00F80544">
        <w:rPr>
          <w:sz w:val="24"/>
          <w:szCs w:val="24"/>
        </w:rPr>
        <w:t xml:space="preserve"> апробированы  варианты рабочих программ созданных на основании требований ФГОС, проведена их корректировка, определены и согласованы контрольные точки по проверке усвоения обучающимися учебного материала и уровня </w:t>
      </w:r>
      <w:proofErr w:type="spellStart"/>
      <w:r w:rsidRPr="00F80544">
        <w:rPr>
          <w:sz w:val="24"/>
          <w:szCs w:val="24"/>
        </w:rPr>
        <w:t>сформированности</w:t>
      </w:r>
      <w:proofErr w:type="spellEnd"/>
      <w:r w:rsidRPr="00F80544">
        <w:rPr>
          <w:sz w:val="24"/>
          <w:szCs w:val="24"/>
        </w:rPr>
        <w:t xml:space="preserve">  </w:t>
      </w:r>
      <w:r w:rsidR="00447FB3" w:rsidRPr="00F80544">
        <w:rPr>
          <w:sz w:val="24"/>
          <w:szCs w:val="24"/>
        </w:rPr>
        <w:t xml:space="preserve">общих и профессиональных компетенций, </w:t>
      </w:r>
      <w:r w:rsidR="00447FB3" w:rsidRPr="00F80544">
        <w:rPr>
          <w:b/>
          <w:sz w:val="24"/>
          <w:szCs w:val="24"/>
        </w:rPr>
        <w:t xml:space="preserve"> </w:t>
      </w:r>
      <w:r w:rsidR="00447FB3" w:rsidRPr="00F80544">
        <w:rPr>
          <w:bCs/>
          <w:sz w:val="24"/>
          <w:szCs w:val="24"/>
        </w:rPr>
        <w:t xml:space="preserve"> </w:t>
      </w:r>
      <w:r w:rsidR="00447FB3" w:rsidRPr="00F80544">
        <w:rPr>
          <w:sz w:val="24"/>
          <w:szCs w:val="24"/>
        </w:rPr>
        <w:t xml:space="preserve">соответствующих основным видам профессиональной деятельности  на разных стадиях обучения,  </w:t>
      </w:r>
      <w:r w:rsidRPr="00F80544">
        <w:rPr>
          <w:sz w:val="24"/>
          <w:szCs w:val="24"/>
        </w:rPr>
        <w:t>разработаны алгоритмы   КОС</w:t>
      </w:r>
      <w:r w:rsidR="00447FB3" w:rsidRPr="00F80544">
        <w:rPr>
          <w:sz w:val="24"/>
          <w:szCs w:val="24"/>
        </w:rPr>
        <w:t>. Ряд педагогов  (</w:t>
      </w:r>
      <w:proofErr w:type="spellStart"/>
      <w:r w:rsidR="00447FB3" w:rsidRPr="00F80544">
        <w:rPr>
          <w:sz w:val="24"/>
          <w:szCs w:val="24"/>
        </w:rPr>
        <w:t>Шевердин</w:t>
      </w:r>
      <w:proofErr w:type="spellEnd"/>
      <w:r w:rsidR="00447FB3" w:rsidRPr="00F80544">
        <w:rPr>
          <w:sz w:val="24"/>
          <w:szCs w:val="24"/>
        </w:rPr>
        <w:t xml:space="preserve"> Е.Б., Рева В.В., Алексеев А.В., Цвирко С.В) сдали варианты </w:t>
      </w:r>
      <w:proofErr w:type="gramStart"/>
      <w:r w:rsidR="00447FB3" w:rsidRPr="00F80544">
        <w:rPr>
          <w:sz w:val="24"/>
          <w:szCs w:val="24"/>
        </w:rPr>
        <w:t>КОС итоговой оценк</w:t>
      </w:r>
      <w:r w:rsidR="00B00766">
        <w:rPr>
          <w:sz w:val="24"/>
          <w:szCs w:val="24"/>
        </w:rPr>
        <w:t>и</w:t>
      </w:r>
      <w:r w:rsidR="00447FB3" w:rsidRPr="00F80544">
        <w:rPr>
          <w:sz w:val="24"/>
          <w:szCs w:val="24"/>
        </w:rPr>
        <w:t xml:space="preserve"> уровня освоения дисциплин</w:t>
      </w:r>
      <w:proofErr w:type="gramEnd"/>
      <w:r w:rsidR="00447FB3" w:rsidRPr="00F80544">
        <w:rPr>
          <w:sz w:val="24"/>
          <w:szCs w:val="24"/>
        </w:rPr>
        <w:t xml:space="preserve"> на согласование.</w:t>
      </w:r>
    </w:p>
    <w:p w:rsidR="00447FB3" w:rsidRPr="00F80544" w:rsidRDefault="00447FB3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 В течение </w:t>
      </w:r>
      <w:r w:rsidR="00B00766">
        <w:rPr>
          <w:sz w:val="24"/>
          <w:szCs w:val="24"/>
        </w:rPr>
        <w:t xml:space="preserve">всего </w:t>
      </w:r>
      <w:r w:rsidRPr="00F80544">
        <w:rPr>
          <w:sz w:val="24"/>
          <w:szCs w:val="24"/>
        </w:rPr>
        <w:t>учебного года</w:t>
      </w:r>
      <w:r w:rsidR="00B00766">
        <w:rPr>
          <w:sz w:val="24"/>
          <w:szCs w:val="24"/>
        </w:rPr>
        <w:t xml:space="preserve"> осуществлялось должное </w:t>
      </w:r>
      <w:r w:rsidRPr="00F80544">
        <w:rPr>
          <w:sz w:val="24"/>
          <w:szCs w:val="24"/>
        </w:rPr>
        <w:t xml:space="preserve"> </w:t>
      </w:r>
      <w:r w:rsidR="00B00766" w:rsidRPr="00F80544">
        <w:rPr>
          <w:sz w:val="24"/>
          <w:szCs w:val="24"/>
        </w:rPr>
        <w:t xml:space="preserve">методическое сопровождение учебного процесса </w:t>
      </w:r>
      <w:r w:rsidRPr="00F80544">
        <w:rPr>
          <w:sz w:val="24"/>
          <w:szCs w:val="24"/>
        </w:rPr>
        <w:t>м</w:t>
      </w:r>
      <w:r w:rsidR="00084F49" w:rsidRPr="00F80544">
        <w:rPr>
          <w:sz w:val="24"/>
          <w:szCs w:val="24"/>
        </w:rPr>
        <w:t>етодической службой училища</w:t>
      </w:r>
      <w:r w:rsidR="00B00766">
        <w:rPr>
          <w:sz w:val="24"/>
          <w:szCs w:val="24"/>
        </w:rPr>
        <w:t>.</w:t>
      </w:r>
      <w:r w:rsidR="00084F49" w:rsidRPr="00F80544">
        <w:rPr>
          <w:sz w:val="24"/>
          <w:szCs w:val="24"/>
        </w:rPr>
        <w:t xml:space="preserve"> </w:t>
      </w:r>
      <w:r w:rsidR="00B00766">
        <w:rPr>
          <w:sz w:val="24"/>
          <w:szCs w:val="24"/>
        </w:rPr>
        <w:t xml:space="preserve"> </w:t>
      </w:r>
      <w:r w:rsidR="00084F49" w:rsidRPr="00F80544">
        <w:rPr>
          <w:sz w:val="24"/>
          <w:szCs w:val="24"/>
        </w:rPr>
        <w:t xml:space="preserve"> </w:t>
      </w:r>
    </w:p>
    <w:p w:rsidR="00B00766" w:rsidRDefault="00C0556E" w:rsidP="00F8054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</w:t>
      </w:r>
      <w:r w:rsidR="00B00766">
        <w:rPr>
          <w:sz w:val="24"/>
          <w:szCs w:val="24"/>
        </w:rPr>
        <w:t xml:space="preserve">,  в соответствии с планом и задачами, определенными на   год, </w:t>
      </w:r>
      <w:r w:rsidR="00E52B78" w:rsidRPr="00F80544">
        <w:rPr>
          <w:sz w:val="24"/>
          <w:szCs w:val="24"/>
        </w:rPr>
        <w:t xml:space="preserve"> осуществлялся мониторинг профессиональной компетентности педагогов, оснащенности образовательного процесса средствами обучения,  состояния учебно-планирующей документации,  журналов теоретического и практического обучения, воспитательной работы,  состояния учебных кабинетов.</w:t>
      </w:r>
      <w:r w:rsidR="000772A2" w:rsidRPr="00F80544">
        <w:rPr>
          <w:sz w:val="24"/>
          <w:szCs w:val="24"/>
        </w:rPr>
        <w:t xml:space="preserve"> Результаты всех проверок рассматривались на совещаниях при директоре.</w:t>
      </w:r>
      <w:r w:rsidR="00B00766">
        <w:rPr>
          <w:sz w:val="24"/>
          <w:szCs w:val="24"/>
        </w:rPr>
        <w:t xml:space="preserve"> </w:t>
      </w:r>
    </w:p>
    <w:p w:rsidR="00E52B78" w:rsidRDefault="00B00766" w:rsidP="00F8054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Лучшими преподавателями и мастерами по итогам года (набравшими наибольшее количество баллов) являются Стародубцев В.Л., руководитель методической комиссии</w:t>
      </w:r>
      <w:r w:rsidRPr="00B00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преподавателей </w:t>
      </w:r>
      <w:proofErr w:type="spellStart"/>
      <w:r>
        <w:rPr>
          <w:sz w:val="24"/>
          <w:szCs w:val="24"/>
        </w:rPr>
        <w:t>спецдисциплин</w:t>
      </w:r>
      <w:proofErr w:type="spellEnd"/>
      <w:r>
        <w:rPr>
          <w:sz w:val="24"/>
          <w:szCs w:val="24"/>
        </w:rPr>
        <w:t xml:space="preserve">, Рева В.В.,   Алексеев </w:t>
      </w:r>
      <w:r w:rsidR="007E68A7">
        <w:rPr>
          <w:sz w:val="24"/>
          <w:szCs w:val="24"/>
        </w:rPr>
        <w:t>А.В.</w:t>
      </w:r>
      <w:r>
        <w:rPr>
          <w:sz w:val="24"/>
          <w:szCs w:val="24"/>
        </w:rPr>
        <w:t xml:space="preserve">, </w:t>
      </w:r>
      <w:r w:rsidR="007E68A7">
        <w:rPr>
          <w:sz w:val="24"/>
          <w:szCs w:val="24"/>
        </w:rPr>
        <w:t xml:space="preserve"> победитель 6 конкурса профессионального </w:t>
      </w:r>
      <w:r w:rsidR="003161F4">
        <w:rPr>
          <w:sz w:val="24"/>
          <w:szCs w:val="24"/>
        </w:rPr>
        <w:t xml:space="preserve">мастерства </w:t>
      </w:r>
      <w:r w:rsidR="007E68A7">
        <w:rPr>
          <w:sz w:val="24"/>
          <w:szCs w:val="24"/>
        </w:rPr>
        <w:t>посвященного памяти</w:t>
      </w:r>
      <w:r w:rsidR="003161F4">
        <w:rPr>
          <w:sz w:val="24"/>
          <w:szCs w:val="24"/>
        </w:rPr>
        <w:t xml:space="preserve"> отличника ПТО, заслуженного учителя РФ </w:t>
      </w:r>
      <w:proofErr w:type="spellStart"/>
      <w:r w:rsidR="003161F4">
        <w:rPr>
          <w:sz w:val="24"/>
          <w:szCs w:val="24"/>
        </w:rPr>
        <w:t>В.С.Черноножкина</w:t>
      </w:r>
      <w:proofErr w:type="spellEnd"/>
      <w:r w:rsidR="00B069E8">
        <w:rPr>
          <w:sz w:val="24"/>
          <w:szCs w:val="24"/>
        </w:rPr>
        <w:t>,</w:t>
      </w:r>
      <w:r w:rsidR="003161F4">
        <w:rPr>
          <w:sz w:val="24"/>
          <w:szCs w:val="24"/>
        </w:rPr>
        <w:t xml:space="preserve">  </w:t>
      </w:r>
      <w:r>
        <w:rPr>
          <w:sz w:val="24"/>
          <w:szCs w:val="24"/>
        </w:rPr>
        <w:t>Гапанович П.С.</w:t>
      </w:r>
      <w:r w:rsidR="00B069E8">
        <w:rPr>
          <w:sz w:val="24"/>
          <w:szCs w:val="24"/>
        </w:rPr>
        <w:t>, руководитель методической комиссии  групп коррекционного вида.</w:t>
      </w:r>
    </w:p>
    <w:p w:rsidR="000772A2" w:rsidRPr="00F80544" w:rsidRDefault="000772A2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Конечным результатом и одним из важнейших показателей деятельности </w:t>
      </w:r>
      <w:r w:rsidRPr="00F80544">
        <w:rPr>
          <w:sz w:val="24"/>
          <w:szCs w:val="24"/>
        </w:rPr>
        <w:lastRenderedPageBreak/>
        <w:t xml:space="preserve">преподавателей и мастеров </w:t>
      </w:r>
      <w:proofErr w:type="gramStart"/>
      <w:r w:rsidRPr="00F80544">
        <w:rPr>
          <w:sz w:val="24"/>
          <w:szCs w:val="24"/>
        </w:rPr>
        <w:t>п</w:t>
      </w:r>
      <w:proofErr w:type="gramEnd"/>
      <w:r w:rsidRPr="00F80544">
        <w:rPr>
          <w:sz w:val="24"/>
          <w:szCs w:val="24"/>
        </w:rPr>
        <w:t xml:space="preserve">/о является уровень </w:t>
      </w:r>
      <w:proofErr w:type="spellStart"/>
      <w:r w:rsidRPr="00F80544">
        <w:rPr>
          <w:sz w:val="24"/>
          <w:szCs w:val="24"/>
        </w:rPr>
        <w:t>обученности</w:t>
      </w:r>
      <w:proofErr w:type="spellEnd"/>
      <w:r w:rsidRPr="00F80544">
        <w:rPr>
          <w:sz w:val="24"/>
          <w:szCs w:val="24"/>
        </w:rPr>
        <w:t xml:space="preserve"> </w:t>
      </w:r>
      <w:r w:rsidR="00FC0091" w:rsidRPr="00F80544">
        <w:rPr>
          <w:sz w:val="24"/>
          <w:szCs w:val="24"/>
        </w:rPr>
        <w:t xml:space="preserve"> </w:t>
      </w:r>
      <w:r w:rsidRPr="00F80544">
        <w:rPr>
          <w:sz w:val="24"/>
          <w:szCs w:val="24"/>
        </w:rPr>
        <w:t>учащихся.</w:t>
      </w:r>
    </w:p>
    <w:p w:rsidR="00FC0091" w:rsidRPr="00F80544" w:rsidRDefault="00FC0091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По итогам учебного года </w:t>
      </w:r>
    </w:p>
    <w:p w:rsidR="000772A2" w:rsidRPr="00F80544" w:rsidRDefault="00FC0091" w:rsidP="00F80544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F80544">
        <w:rPr>
          <w:rFonts w:eastAsia="Calibri"/>
          <w:sz w:val="24"/>
          <w:szCs w:val="24"/>
        </w:rPr>
        <w:t>-  доля обучающихся, сдавших в период промежуточной аттестации экзамены и зачеты на «хорошо» и «отлично» от общего количества обучающихся составила 42,9%</w:t>
      </w:r>
    </w:p>
    <w:p w:rsidR="000772A2" w:rsidRDefault="00FC0091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rFonts w:eastAsia="Calibri"/>
          <w:sz w:val="24"/>
          <w:szCs w:val="24"/>
        </w:rPr>
        <w:t xml:space="preserve">- доля </w:t>
      </w:r>
      <w:r w:rsidR="000772A2" w:rsidRPr="00F80544">
        <w:rPr>
          <w:rFonts w:eastAsia="Calibri"/>
          <w:sz w:val="24"/>
          <w:szCs w:val="24"/>
        </w:rPr>
        <w:t xml:space="preserve">выпускников получивших по результатам государственной итоговой аттестации «хорошо» и «отлично», от общего количества выпускников </w:t>
      </w:r>
      <w:r w:rsidRPr="00F80544">
        <w:rPr>
          <w:rFonts w:eastAsia="Calibri"/>
          <w:sz w:val="24"/>
          <w:szCs w:val="24"/>
        </w:rPr>
        <w:t xml:space="preserve"> - </w:t>
      </w:r>
      <w:r w:rsidR="000772A2" w:rsidRPr="00F80544">
        <w:rPr>
          <w:rFonts w:eastAsia="Calibri"/>
          <w:sz w:val="24"/>
          <w:szCs w:val="24"/>
        </w:rPr>
        <w:t>62%</w:t>
      </w:r>
      <w:r w:rsidR="000772A2" w:rsidRPr="00F80544">
        <w:rPr>
          <w:sz w:val="24"/>
          <w:szCs w:val="24"/>
        </w:rPr>
        <w:t xml:space="preserve"> </w:t>
      </w:r>
    </w:p>
    <w:p w:rsidR="00F80544" w:rsidRPr="00F80544" w:rsidRDefault="00FC0091" w:rsidP="00F80544">
      <w:pPr>
        <w:spacing w:line="276" w:lineRule="auto"/>
        <w:ind w:firstLine="708"/>
        <w:jc w:val="both"/>
        <w:rPr>
          <w:sz w:val="24"/>
          <w:szCs w:val="24"/>
        </w:rPr>
      </w:pPr>
      <w:r w:rsidRPr="00F80544">
        <w:rPr>
          <w:sz w:val="24"/>
          <w:szCs w:val="24"/>
        </w:rPr>
        <w:t xml:space="preserve">Выпуск составил 100%. </w:t>
      </w:r>
      <w:r w:rsidR="00111CA3">
        <w:rPr>
          <w:sz w:val="24"/>
          <w:szCs w:val="24"/>
        </w:rPr>
        <w:t xml:space="preserve">1 диплом с отличием (обучающаяся гр. № 1, профессия «Социальный работник» </w:t>
      </w:r>
      <w:proofErr w:type="spellStart"/>
      <w:r w:rsidR="00111CA3" w:rsidRPr="00111CA3">
        <w:rPr>
          <w:rFonts w:ascii="Times New Roman CYR" w:hAnsi="Times New Roman CYR" w:cs="Times New Roman CYR"/>
          <w:sz w:val="24"/>
        </w:rPr>
        <w:t>Шереметова</w:t>
      </w:r>
      <w:proofErr w:type="spellEnd"/>
      <w:r w:rsidR="00111CA3" w:rsidRPr="00111CA3">
        <w:rPr>
          <w:rFonts w:ascii="Times New Roman CYR" w:hAnsi="Times New Roman CYR" w:cs="Times New Roman CYR"/>
          <w:sz w:val="24"/>
        </w:rPr>
        <w:t xml:space="preserve"> Юлия</w:t>
      </w:r>
      <w:r w:rsidR="00111CA3">
        <w:rPr>
          <w:rFonts w:ascii="Times New Roman CYR" w:hAnsi="Times New Roman CYR" w:cs="Times New Roman CYR"/>
          <w:sz w:val="24"/>
        </w:rPr>
        <w:t>)</w:t>
      </w:r>
      <w:r w:rsidR="00E75C30">
        <w:rPr>
          <w:rFonts w:ascii="Times New Roman CYR" w:hAnsi="Times New Roman CYR" w:cs="Times New Roman CYR"/>
          <w:sz w:val="24"/>
        </w:rPr>
        <w:t>, 12 выпускников получили диплом только с хорошими и отличными оценками</w:t>
      </w:r>
      <w:r w:rsidR="00111CA3">
        <w:rPr>
          <w:rFonts w:ascii="Times New Roman CYR" w:hAnsi="Times New Roman CYR" w:cs="Times New Roman CYR"/>
          <w:sz w:val="24"/>
        </w:rPr>
        <w:t>.</w:t>
      </w:r>
      <w:r w:rsidR="009E463D">
        <w:rPr>
          <w:rFonts w:ascii="Times New Roman CYR" w:hAnsi="Times New Roman CYR" w:cs="Times New Roman CYR"/>
          <w:sz w:val="24"/>
        </w:rPr>
        <w:t xml:space="preserve">      </w:t>
      </w:r>
    </w:p>
    <w:p w:rsidR="00F80544" w:rsidRDefault="00FC0091" w:rsidP="00F80544">
      <w:pPr>
        <w:tabs>
          <w:tab w:val="left" w:pos="900"/>
        </w:tabs>
        <w:spacing w:line="276" w:lineRule="auto"/>
        <w:ind w:firstLine="540"/>
        <w:jc w:val="both"/>
        <w:rPr>
          <w:sz w:val="24"/>
          <w:szCs w:val="24"/>
        </w:rPr>
      </w:pPr>
      <w:r w:rsidRPr="00F80544">
        <w:rPr>
          <w:sz w:val="24"/>
          <w:szCs w:val="24"/>
        </w:rPr>
        <w:t>Переходящий контингент – 14</w:t>
      </w:r>
      <w:r w:rsidR="00AD0583">
        <w:rPr>
          <w:sz w:val="24"/>
          <w:szCs w:val="24"/>
        </w:rPr>
        <w:t>7</w:t>
      </w:r>
      <w:r w:rsidRPr="00F80544">
        <w:rPr>
          <w:sz w:val="24"/>
          <w:szCs w:val="24"/>
        </w:rPr>
        <w:t xml:space="preserve"> человек</w:t>
      </w:r>
      <w:r w:rsidR="00AD0583">
        <w:rPr>
          <w:sz w:val="24"/>
          <w:szCs w:val="24"/>
        </w:rPr>
        <w:t>, из них 2 в академическом отпуске</w:t>
      </w:r>
      <w:r w:rsidR="007E68A7">
        <w:rPr>
          <w:sz w:val="24"/>
          <w:szCs w:val="24"/>
        </w:rPr>
        <w:t>.</w:t>
      </w:r>
      <w:r w:rsidRPr="00F80544">
        <w:rPr>
          <w:sz w:val="24"/>
          <w:szCs w:val="24"/>
        </w:rPr>
        <w:t xml:space="preserve"> </w:t>
      </w:r>
      <w:r w:rsidR="007E68A7" w:rsidRPr="00F80544">
        <w:rPr>
          <w:sz w:val="24"/>
          <w:szCs w:val="24"/>
        </w:rPr>
        <w:t>Им</w:t>
      </w:r>
      <w:r w:rsidR="00F80544" w:rsidRPr="00F80544">
        <w:rPr>
          <w:sz w:val="24"/>
          <w:szCs w:val="24"/>
        </w:rPr>
        <w:t xml:space="preserve">еют положительные </w:t>
      </w:r>
      <w:r w:rsidR="007E68A7">
        <w:rPr>
          <w:sz w:val="24"/>
          <w:szCs w:val="24"/>
        </w:rPr>
        <w:t xml:space="preserve"> </w:t>
      </w:r>
      <w:r w:rsidR="00F80544" w:rsidRPr="00F80544">
        <w:rPr>
          <w:sz w:val="24"/>
          <w:szCs w:val="24"/>
        </w:rPr>
        <w:t xml:space="preserve"> оценки по всем </w:t>
      </w:r>
      <w:r w:rsidR="007E68A7">
        <w:rPr>
          <w:sz w:val="24"/>
          <w:szCs w:val="24"/>
        </w:rPr>
        <w:t xml:space="preserve">дисциплинам </w:t>
      </w:r>
      <w:r w:rsidR="00F80544" w:rsidRPr="00F80544">
        <w:rPr>
          <w:sz w:val="24"/>
          <w:szCs w:val="24"/>
        </w:rPr>
        <w:t xml:space="preserve"> </w:t>
      </w:r>
      <w:r w:rsidR="007E68A7">
        <w:rPr>
          <w:sz w:val="24"/>
          <w:szCs w:val="24"/>
        </w:rPr>
        <w:t xml:space="preserve"> </w:t>
      </w:r>
      <w:r w:rsidR="00F80544" w:rsidRPr="00F80544">
        <w:rPr>
          <w:sz w:val="24"/>
          <w:szCs w:val="24"/>
        </w:rPr>
        <w:t xml:space="preserve"> и </w:t>
      </w:r>
      <w:r w:rsidR="00B069E8">
        <w:rPr>
          <w:sz w:val="24"/>
          <w:szCs w:val="24"/>
        </w:rPr>
        <w:t xml:space="preserve"> </w:t>
      </w:r>
      <w:r w:rsidR="00F80544" w:rsidRPr="00F80544">
        <w:rPr>
          <w:sz w:val="24"/>
          <w:szCs w:val="24"/>
        </w:rPr>
        <w:t xml:space="preserve"> производственному обучению и, соответственно,  переведены на следующий курс </w:t>
      </w:r>
      <w:r w:rsidRPr="00F80544">
        <w:rPr>
          <w:sz w:val="24"/>
          <w:szCs w:val="24"/>
        </w:rPr>
        <w:t>139</w:t>
      </w:r>
      <w:r w:rsidR="00F80544" w:rsidRPr="00F80544">
        <w:rPr>
          <w:sz w:val="24"/>
          <w:szCs w:val="24"/>
        </w:rPr>
        <w:t xml:space="preserve"> обучающихся</w:t>
      </w:r>
      <w:r w:rsidR="007E68A7">
        <w:rPr>
          <w:sz w:val="24"/>
          <w:szCs w:val="24"/>
        </w:rPr>
        <w:t xml:space="preserve">. </w:t>
      </w:r>
      <w:r w:rsidRPr="00F80544">
        <w:rPr>
          <w:sz w:val="24"/>
          <w:szCs w:val="24"/>
        </w:rPr>
        <w:t xml:space="preserve">  6 </w:t>
      </w:r>
      <w:r w:rsidR="00B069E8">
        <w:rPr>
          <w:sz w:val="24"/>
          <w:szCs w:val="24"/>
        </w:rPr>
        <w:t>(</w:t>
      </w:r>
      <w:proofErr w:type="gramStart"/>
      <w:r w:rsidR="00B069E8">
        <w:rPr>
          <w:sz w:val="24"/>
          <w:szCs w:val="24"/>
        </w:rPr>
        <w:t xml:space="preserve">4%)  </w:t>
      </w:r>
      <w:r w:rsidR="00F664C2">
        <w:rPr>
          <w:sz w:val="24"/>
          <w:szCs w:val="24"/>
        </w:rPr>
        <w:t>че</w:t>
      </w:r>
      <w:proofErr w:type="gramEnd"/>
      <w:r w:rsidR="00F664C2">
        <w:rPr>
          <w:sz w:val="24"/>
          <w:szCs w:val="24"/>
        </w:rPr>
        <w:t>ловек</w:t>
      </w:r>
      <w:r w:rsidR="00B069E8">
        <w:rPr>
          <w:sz w:val="24"/>
          <w:szCs w:val="24"/>
        </w:rPr>
        <w:t xml:space="preserve"> </w:t>
      </w:r>
      <w:r w:rsidR="00F80544" w:rsidRPr="00F80544">
        <w:rPr>
          <w:sz w:val="24"/>
          <w:szCs w:val="24"/>
        </w:rPr>
        <w:t xml:space="preserve">переведены условно  </w:t>
      </w:r>
      <w:r w:rsidRPr="00F80544">
        <w:rPr>
          <w:sz w:val="24"/>
          <w:szCs w:val="24"/>
        </w:rPr>
        <w:t xml:space="preserve"> (5</w:t>
      </w:r>
      <w:r w:rsidR="007E68A7">
        <w:rPr>
          <w:sz w:val="24"/>
          <w:szCs w:val="24"/>
        </w:rPr>
        <w:t xml:space="preserve">- </w:t>
      </w:r>
      <w:r w:rsidRPr="00F80544">
        <w:rPr>
          <w:sz w:val="24"/>
          <w:szCs w:val="24"/>
        </w:rPr>
        <w:t xml:space="preserve">из группы № 11, 1 </w:t>
      </w:r>
      <w:r w:rsidR="007E68A7">
        <w:rPr>
          <w:sz w:val="24"/>
          <w:szCs w:val="24"/>
        </w:rPr>
        <w:t xml:space="preserve">- </w:t>
      </w:r>
      <w:r w:rsidRPr="00F80544">
        <w:rPr>
          <w:sz w:val="24"/>
          <w:szCs w:val="24"/>
        </w:rPr>
        <w:t>из группы № 23)</w:t>
      </w:r>
      <w:r w:rsidR="00F80544" w:rsidRPr="00F80544">
        <w:rPr>
          <w:sz w:val="24"/>
          <w:szCs w:val="24"/>
        </w:rPr>
        <w:t>, т.</w:t>
      </w:r>
      <w:r w:rsidR="007E68A7">
        <w:rPr>
          <w:sz w:val="24"/>
          <w:szCs w:val="24"/>
        </w:rPr>
        <w:t>к</w:t>
      </w:r>
      <w:r w:rsidR="00F80544" w:rsidRPr="00F80544">
        <w:rPr>
          <w:sz w:val="24"/>
          <w:szCs w:val="24"/>
        </w:rPr>
        <w:t>. имеют задолженност</w:t>
      </w:r>
      <w:r w:rsidR="007E68A7">
        <w:rPr>
          <w:sz w:val="24"/>
          <w:szCs w:val="24"/>
        </w:rPr>
        <w:t>и</w:t>
      </w:r>
      <w:r w:rsidR="00F80544" w:rsidRPr="00F80544">
        <w:rPr>
          <w:sz w:val="24"/>
          <w:szCs w:val="24"/>
        </w:rPr>
        <w:t xml:space="preserve"> по ряду дисциплин и должным сдать зачеты  по ним в сроки, установленные для повторной аттестации.</w:t>
      </w:r>
      <w:r w:rsidR="00B069E8">
        <w:rPr>
          <w:sz w:val="24"/>
          <w:szCs w:val="24"/>
        </w:rPr>
        <w:t xml:space="preserve">  16 человек (11%) обучающихся 1,2 курсов закончили учебный год без «3».  </w:t>
      </w:r>
    </w:p>
    <w:p w:rsidR="00C0556E" w:rsidRDefault="00C0556E" w:rsidP="00C0556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Профессия «Тракторист-машинист с/х производства» - основная в нашем училище и достаточно сложная, т.к. включает в себя три профессии. Обучающиеся успешно сдали экзамен по вождению самоходной техники  (</w:t>
      </w:r>
      <w:proofErr w:type="spellStart"/>
      <w:r>
        <w:rPr>
          <w:bCs/>
          <w:color w:val="000000"/>
          <w:sz w:val="24"/>
          <w:szCs w:val="24"/>
        </w:rPr>
        <w:t>Гостехнадзор</w:t>
      </w:r>
      <w:proofErr w:type="spellEnd"/>
      <w:r>
        <w:rPr>
          <w:bCs/>
          <w:color w:val="000000"/>
          <w:sz w:val="24"/>
          <w:szCs w:val="24"/>
        </w:rPr>
        <w:t xml:space="preserve">), получили права водителей категории «В» и  «С», уверенно защитили письменные квалификационные работы. Но, в тоже время, часть обучающихся к экзаменам   в ГИБДД допущена не была,  в связи с тем, что предварительная проверка выявила их низкий уровень подготовки по  правилам дорожного движения.   Поэтому в новом учебном году необходимо подготовку </w:t>
      </w:r>
      <w:proofErr w:type="gramStart"/>
      <w:r>
        <w:rPr>
          <w:bCs/>
          <w:color w:val="000000"/>
          <w:sz w:val="24"/>
          <w:szCs w:val="24"/>
        </w:rPr>
        <w:t>обучающихся</w:t>
      </w:r>
      <w:proofErr w:type="gramEnd"/>
      <w:r>
        <w:rPr>
          <w:bCs/>
          <w:color w:val="000000"/>
          <w:sz w:val="24"/>
          <w:szCs w:val="24"/>
        </w:rPr>
        <w:t xml:space="preserve"> по ПДД поставить на особый контроль.</w:t>
      </w:r>
    </w:p>
    <w:p w:rsidR="00084F49" w:rsidRPr="00F80544" w:rsidRDefault="00D473EE" w:rsidP="00F80544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473EE" w:rsidRPr="00036204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  <w:r>
        <w:t xml:space="preserve">Результаты   </w:t>
      </w:r>
      <w:r w:rsidRPr="00036204">
        <w:rPr>
          <w:bCs/>
        </w:rPr>
        <w:t xml:space="preserve">учебных достижений обучающихся </w:t>
      </w:r>
    </w:p>
    <w:p w:rsidR="00D473EE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  <w:r>
        <w:rPr>
          <w:bCs/>
        </w:rPr>
        <w:t>п</w:t>
      </w:r>
      <w:r w:rsidRPr="00036204">
        <w:rPr>
          <w:bCs/>
        </w:rPr>
        <w:t xml:space="preserve">ри реализации </w:t>
      </w:r>
      <w:r>
        <w:rPr>
          <w:bCs/>
        </w:rPr>
        <w:t xml:space="preserve"> </w:t>
      </w:r>
      <w:r w:rsidRPr="00036204">
        <w:rPr>
          <w:bCs/>
        </w:rPr>
        <w:t xml:space="preserve"> основной профессиональной образовательной программы </w:t>
      </w:r>
    </w:p>
    <w:p w:rsidR="00D473EE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843"/>
        <w:gridCol w:w="1223"/>
        <w:gridCol w:w="1328"/>
      </w:tblGrid>
      <w:tr w:rsidR="00D473EE" w:rsidTr="00DF4D08">
        <w:trPr>
          <w:jc w:val="center"/>
        </w:trPr>
        <w:tc>
          <w:tcPr>
            <w:tcW w:w="3936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Профессия </w:t>
            </w:r>
          </w:p>
        </w:tc>
        <w:tc>
          <w:tcPr>
            <w:tcW w:w="1417" w:type="dxa"/>
          </w:tcPr>
          <w:p w:rsidR="007D0E33" w:rsidRDefault="00D473EE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D473EE" w:rsidRDefault="00D473EE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группы</w:t>
            </w:r>
          </w:p>
        </w:tc>
        <w:tc>
          <w:tcPr>
            <w:tcW w:w="1843" w:type="dxa"/>
          </w:tcPr>
          <w:p w:rsidR="00D473EE" w:rsidRDefault="007D0E3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223" w:type="dxa"/>
          </w:tcPr>
          <w:p w:rsidR="00D473EE" w:rsidRDefault="007D0E3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1328" w:type="dxa"/>
          </w:tcPr>
          <w:p w:rsidR="00D473EE" w:rsidRDefault="007D0E3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КК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 w:val="restart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Тракторист-машинист с/х производства</w:t>
            </w: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843" w:type="dxa"/>
          </w:tcPr>
          <w:p w:rsidR="00D473EE" w:rsidRDefault="00AD0583" w:rsidP="00AD0583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0,12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0,79</w:t>
            </w:r>
          </w:p>
        </w:tc>
        <w:tc>
          <w:tcPr>
            <w:tcW w:w="1328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0,09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</w:tr>
      <w:tr w:rsidR="00AD0583" w:rsidRPr="00AD0583" w:rsidTr="00DF4D08">
        <w:trPr>
          <w:jc w:val="center"/>
        </w:trPr>
        <w:tc>
          <w:tcPr>
            <w:tcW w:w="3936" w:type="dxa"/>
          </w:tcPr>
          <w:p w:rsidR="00AD0583" w:rsidRPr="00AD0583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 w:rsidRPr="00AD0583"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</w:tcPr>
          <w:p w:rsidR="00AD0583" w:rsidRPr="00AD0583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D0583" w:rsidRPr="00AD0583" w:rsidRDefault="00AD0583" w:rsidP="00AD0583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 w:rsidRPr="00AD0583">
              <w:rPr>
                <w:b/>
                <w:bCs/>
              </w:rPr>
              <w:t>163</w:t>
            </w:r>
          </w:p>
        </w:tc>
        <w:tc>
          <w:tcPr>
            <w:tcW w:w="1223" w:type="dxa"/>
          </w:tcPr>
          <w:p w:rsidR="00AD0583" w:rsidRPr="00AD0583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1328" w:type="dxa"/>
          </w:tcPr>
          <w:p w:rsidR="00AD0583" w:rsidRPr="00AD30B6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AD30B6">
              <w:rPr>
                <w:b/>
                <w:bCs/>
                <w:i/>
              </w:rPr>
              <w:t>0,09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 w:val="restart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Социальный работник</w:t>
            </w: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0,32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0,96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0,12</w:t>
            </w:r>
          </w:p>
        </w:tc>
      </w:tr>
      <w:tr w:rsidR="00D473EE" w:rsidRPr="00AD0583" w:rsidTr="00DF4D08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:rsidR="00D473EE" w:rsidRPr="00AD0583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 w:rsidRPr="00AD0583"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3EE" w:rsidRPr="00AD0583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3EE" w:rsidRPr="00AD0583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 w:rsidRPr="00AD0583">
              <w:rPr>
                <w:b/>
                <w:bCs/>
              </w:rPr>
              <w:t>75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473EE" w:rsidRPr="00AD0583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473EE" w:rsidRPr="00AD0583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</w:tr>
      <w:tr w:rsidR="00822B4B" w:rsidRPr="00BB0148" w:rsidTr="00DF4D08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:rsidR="00822B4B" w:rsidRPr="00AD0583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  <w:r w:rsidRPr="00AD0583">
              <w:rPr>
                <w:b/>
                <w:bCs/>
                <w:i/>
              </w:rPr>
              <w:t>Итого по училищу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B4B" w:rsidRPr="00AD0583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B4B" w:rsidRPr="00822B4B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822B4B">
              <w:rPr>
                <w:b/>
                <w:bCs/>
                <w:i/>
              </w:rPr>
              <w:t>238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22B4B" w:rsidRPr="00822B4B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822B4B">
              <w:rPr>
                <w:b/>
                <w:bCs/>
                <w:i/>
              </w:rPr>
              <w:t>0,98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22B4B" w:rsidRPr="00BB0148" w:rsidRDefault="00BB0148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BB0148">
              <w:rPr>
                <w:b/>
                <w:bCs/>
                <w:i/>
              </w:rPr>
              <w:t>0,13</w:t>
            </w:r>
          </w:p>
        </w:tc>
      </w:tr>
      <w:tr w:rsidR="00D473EE" w:rsidTr="00DF4D08">
        <w:trPr>
          <w:jc w:val="center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Профессиональная подготовка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Штукатур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3EE" w:rsidRDefault="00AD0583" w:rsidP="00AD0583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  <w:vMerge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</w:tcPr>
          <w:p w:rsidR="00D473EE" w:rsidRDefault="00D473EE" w:rsidP="007F6A06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Овощевод </w:t>
            </w: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686644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D473EE" w:rsidTr="00DF4D08">
        <w:trPr>
          <w:jc w:val="center"/>
        </w:trPr>
        <w:tc>
          <w:tcPr>
            <w:tcW w:w="3936" w:type="dxa"/>
          </w:tcPr>
          <w:p w:rsidR="00D473EE" w:rsidRDefault="00D473EE" w:rsidP="007F6A06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Слесарь  по ремонту с/х техники</w:t>
            </w:r>
          </w:p>
        </w:tc>
        <w:tc>
          <w:tcPr>
            <w:tcW w:w="1417" w:type="dxa"/>
          </w:tcPr>
          <w:p w:rsidR="00D473EE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D473EE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23" w:type="dxa"/>
          </w:tcPr>
          <w:p w:rsidR="00D473EE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</w:tcPr>
          <w:p w:rsidR="00D473EE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473EE" w:rsidRPr="00822B4B" w:rsidTr="00DF4D08">
        <w:trPr>
          <w:jc w:val="center"/>
        </w:trPr>
        <w:tc>
          <w:tcPr>
            <w:tcW w:w="3936" w:type="dxa"/>
          </w:tcPr>
          <w:p w:rsidR="00D473EE" w:rsidRPr="00822B4B" w:rsidRDefault="00AD0583" w:rsidP="0068001D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822B4B">
              <w:rPr>
                <w:b/>
                <w:bCs/>
                <w:i/>
              </w:rPr>
              <w:t>Итого</w:t>
            </w:r>
          </w:p>
        </w:tc>
        <w:tc>
          <w:tcPr>
            <w:tcW w:w="1417" w:type="dxa"/>
          </w:tcPr>
          <w:p w:rsidR="00D473EE" w:rsidRPr="00822B4B" w:rsidRDefault="00D473EE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43" w:type="dxa"/>
          </w:tcPr>
          <w:p w:rsidR="00D473EE" w:rsidRPr="00822B4B" w:rsidRDefault="00AD0583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822B4B">
              <w:rPr>
                <w:b/>
                <w:bCs/>
                <w:i/>
              </w:rPr>
              <w:t>47</w:t>
            </w:r>
          </w:p>
        </w:tc>
        <w:tc>
          <w:tcPr>
            <w:tcW w:w="1223" w:type="dxa"/>
          </w:tcPr>
          <w:p w:rsidR="00D473EE" w:rsidRPr="00822B4B" w:rsidRDefault="00822B4B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 w:rsidRPr="00822B4B">
              <w:rPr>
                <w:b/>
                <w:bCs/>
                <w:i/>
              </w:rPr>
              <w:t>1</w:t>
            </w:r>
          </w:p>
        </w:tc>
        <w:tc>
          <w:tcPr>
            <w:tcW w:w="1328" w:type="dxa"/>
          </w:tcPr>
          <w:p w:rsidR="00D473EE" w:rsidRPr="00822B4B" w:rsidRDefault="00AD30B6" w:rsidP="00D473EE">
            <w:pPr>
              <w:pStyle w:val="western"/>
              <w:spacing w:before="0" w:beforeAutospacing="0" w:after="0" w:line="264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0,04</w:t>
            </w:r>
          </w:p>
        </w:tc>
      </w:tr>
    </w:tbl>
    <w:p w:rsidR="003925B9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  <w:r>
        <w:rPr>
          <w:bCs/>
        </w:rPr>
        <w:lastRenderedPageBreak/>
        <w:t xml:space="preserve">Учебная деятельность преподавателей, мастеров </w:t>
      </w:r>
      <w:proofErr w:type="gramStart"/>
      <w:r>
        <w:rPr>
          <w:bCs/>
        </w:rPr>
        <w:t>п</w:t>
      </w:r>
      <w:proofErr w:type="gramEnd"/>
      <w:r>
        <w:rPr>
          <w:bCs/>
        </w:rPr>
        <w:t>/о</w:t>
      </w:r>
    </w:p>
    <w:p w:rsidR="00D473EE" w:rsidRDefault="003925B9" w:rsidP="00D473EE">
      <w:pPr>
        <w:pStyle w:val="western"/>
        <w:spacing w:before="0" w:beforeAutospacing="0" w:after="0" w:line="264" w:lineRule="auto"/>
        <w:jc w:val="center"/>
        <w:rPr>
          <w:bCs/>
        </w:rPr>
      </w:pPr>
      <w:r>
        <w:rPr>
          <w:bCs/>
        </w:rPr>
        <w:t xml:space="preserve"> (по данным самоанализа)</w:t>
      </w:r>
    </w:p>
    <w:p w:rsidR="00D473EE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</w:p>
    <w:tbl>
      <w:tblPr>
        <w:tblStyle w:val="a4"/>
        <w:tblW w:w="0" w:type="auto"/>
        <w:jc w:val="center"/>
        <w:tblInd w:w="-739" w:type="dxa"/>
        <w:tblLook w:val="04A0" w:firstRow="1" w:lastRow="0" w:firstColumn="1" w:lastColumn="0" w:noHBand="0" w:noVBand="1"/>
      </w:tblPr>
      <w:tblGrid>
        <w:gridCol w:w="732"/>
        <w:gridCol w:w="3969"/>
        <w:gridCol w:w="1847"/>
        <w:gridCol w:w="1620"/>
        <w:gridCol w:w="1617"/>
      </w:tblGrid>
      <w:tr w:rsidR="007D0E33" w:rsidRPr="000743A0" w:rsidTr="000743A0">
        <w:trPr>
          <w:jc w:val="center"/>
        </w:trPr>
        <w:tc>
          <w:tcPr>
            <w:tcW w:w="732" w:type="dxa"/>
          </w:tcPr>
          <w:p w:rsidR="007D0E33" w:rsidRPr="000743A0" w:rsidRDefault="007D0E33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 xml:space="preserve">№ </w:t>
            </w:r>
          </w:p>
          <w:p w:rsidR="007D0E33" w:rsidRPr="000743A0" w:rsidRDefault="007D0E33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proofErr w:type="gramStart"/>
            <w:r w:rsidRPr="000743A0">
              <w:rPr>
                <w:bCs/>
              </w:rPr>
              <w:t>п</w:t>
            </w:r>
            <w:proofErr w:type="gramEnd"/>
            <w:r w:rsidRPr="000743A0">
              <w:rPr>
                <w:bCs/>
              </w:rPr>
              <w:t>/п</w:t>
            </w:r>
          </w:p>
        </w:tc>
        <w:tc>
          <w:tcPr>
            <w:tcW w:w="3969" w:type="dxa"/>
          </w:tcPr>
          <w:p w:rsidR="007D0E33" w:rsidRPr="000743A0" w:rsidRDefault="007D0E33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0743A0">
              <w:rPr>
                <w:bCs/>
              </w:rPr>
              <w:t xml:space="preserve"> ФИО </w:t>
            </w:r>
          </w:p>
          <w:p w:rsidR="007D0E33" w:rsidRPr="000743A0" w:rsidRDefault="007D0E33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0743A0">
              <w:rPr>
                <w:bCs/>
              </w:rPr>
              <w:t xml:space="preserve">преподавателя, мастера </w:t>
            </w:r>
            <w:proofErr w:type="gramStart"/>
            <w:r w:rsidRPr="000743A0">
              <w:rPr>
                <w:bCs/>
              </w:rPr>
              <w:t>п</w:t>
            </w:r>
            <w:proofErr w:type="gramEnd"/>
            <w:r w:rsidRPr="000743A0">
              <w:rPr>
                <w:bCs/>
              </w:rPr>
              <w:t>/о</w:t>
            </w:r>
          </w:p>
        </w:tc>
        <w:tc>
          <w:tcPr>
            <w:tcW w:w="1847" w:type="dxa"/>
          </w:tcPr>
          <w:p w:rsidR="007D0E33" w:rsidRPr="000743A0" w:rsidRDefault="007D0E33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0743A0">
              <w:rPr>
                <w:bCs/>
              </w:rPr>
              <w:t xml:space="preserve">Количество </w:t>
            </w:r>
            <w:proofErr w:type="gramStart"/>
            <w:r w:rsidRPr="000743A0">
              <w:rPr>
                <w:bCs/>
              </w:rPr>
              <w:t>обучающихся</w:t>
            </w:r>
            <w:proofErr w:type="gramEnd"/>
          </w:p>
        </w:tc>
        <w:tc>
          <w:tcPr>
            <w:tcW w:w="1620" w:type="dxa"/>
          </w:tcPr>
          <w:p w:rsidR="007D0E33" w:rsidRPr="000743A0" w:rsidRDefault="007D0E33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КУ</w:t>
            </w:r>
          </w:p>
        </w:tc>
        <w:tc>
          <w:tcPr>
            <w:tcW w:w="1617" w:type="dxa"/>
          </w:tcPr>
          <w:p w:rsidR="007D0E33" w:rsidRPr="000743A0" w:rsidRDefault="007D0E33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КК</w:t>
            </w:r>
          </w:p>
        </w:tc>
      </w:tr>
      <w:tr w:rsidR="0041765C" w:rsidRPr="000743A0" w:rsidTr="000743A0">
        <w:trPr>
          <w:jc w:val="center"/>
        </w:trPr>
        <w:tc>
          <w:tcPr>
            <w:tcW w:w="732" w:type="dxa"/>
          </w:tcPr>
          <w:p w:rsidR="0041765C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41765C" w:rsidRPr="000743A0" w:rsidRDefault="0041765C" w:rsidP="0041765C">
            <w:pPr>
              <w:pStyle w:val="western"/>
              <w:spacing w:before="0" w:beforeAutospacing="0" w:after="0"/>
              <w:rPr>
                <w:bCs/>
              </w:rPr>
            </w:pPr>
            <w:r w:rsidRPr="000743A0">
              <w:rPr>
                <w:bCs/>
              </w:rPr>
              <w:t>Алексеев Александр Васильевич</w:t>
            </w:r>
          </w:p>
        </w:tc>
        <w:tc>
          <w:tcPr>
            <w:tcW w:w="1847" w:type="dxa"/>
          </w:tcPr>
          <w:p w:rsidR="0041765C" w:rsidRPr="000743A0" w:rsidRDefault="0041765C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0743A0">
              <w:rPr>
                <w:bCs/>
              </w:rPr>
              <w:t>21</w:t>
            </w:r>
          </w:p>
        </w:tc>
        <w:tc>
          <w:tcPr>
            <w:tcW w:w="1620" w:type="dxa"/>
          </w:tcPr>
          <w:p w:rsidR="0041765C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41765C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0,86</w:t>
            </w:r>
          </w:p>
        </w:tc>
      </w:tr>
      <w:tr w:rsidR="00585699" w:rsidRPr="000743A0" w:rsidTr="000743A0">
        <w:trPr>
          <w:jc w:val="center"/>
        </w:trPr>
        <w:tc>
          <w:tcPr>
            <w:tcW w:w="732" w:type="dxa"/>
          </w:tcPr>
          <w:p w:rsidR="00585699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585699" w:rsidRPr="000743A0" w:rsidRDefault="00585699" w:rsidP="0041765C">
            <w:pPr>
              <w:pStyle w:val="western"/>
              <w:spacing w:before="0" w:beforeAutospacing="0" w:after="0"/>
              <w:rPr>
                <w:bCs/>
              </w:rPr>
            </w:pPr>
            <w:proofErr w:type="spellStart"/>
            <w:r w:rsidRPr="000743A0">
              <w:rPr>
                <w:bCs/>
              </w:rPr>
              <w:t>Бутцев</w:t>
            </w:r>
            <w:proofErr w:type="spellEnd"/>
            <w:r w:rsidRPr="000743A0">
              <w:rPr>
                <w:bCs/>
              </w:rPr>
              <w:t xml:space="preserve"> </w:t>
            </w:r>
            <w:r w:rsidR="000743A0" w:rsidRPr="000743A0">
              <w:rPr>
                <w:bCs/>
              </w:rPr>
              <w:t>Сергей Николаевич</w:t>
            </w:r>
          </w:p>
        </w:tc>
        <w:tc>
          <w:tcPr>
            <w:tcW w:w="1847" w:type="dxa"/>
          </w:tcPr>
          <w:p w:rsidR="00585699" w:rsidRPr="000743A0" w:rsidRDefault="000743A0" w:rsidP="00D473E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0743A0">
              <w:rPr>
                <w:bCs/>
              </w:rPr>
              <w:t>24</w:t>
            </w:r>
          </w:p>
        </w:tc>
        <w:tc>
          <w:tcPr>
            <w:tcW w:w="1620" w:type="dxa"/>
          </w:tcPr>
          <w:p w:rsidR="00585699" w:rsidRPr="000743A0" w:rsidRDefault="00E75C30" w:rsidP="00E75C30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0,96</w:t>
            </w:r>
          </w:p>
        </w:tc>
        <w:tc>
          <w:tcPr>
            <w:tcW w:w="1617" w:type="dxa"/>
          </w:tcPr>
          <w:p w:rsidR="00585699" w:rsidRPr="000743A0" w:rsidRDefault="00E75C30" w:rsidP="00E75C30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0,83</w:t>
            </w:r>
          </w:p>
        </w:tc>
      </w:tr>
      <w:tr w:rsidR="007D0E33" w:rsidRPr="000743A0" w:rsidTr="000743A0">
        <w:trPr>
          <w:jc w:val="center"/>
        </w:trPr>
        <w:tc>
          <w:tcPr>
            <w:tcW w:w="732" w:type="dxa"/>
          </w:tcPr>
          <w:p w:rsidR="007D0E33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9" w:type="dxa"/>
          </w:tcPr>
          <w:p w:rsidR="007D0E33" w:rsidRPr="000743A0" w:rsidRDefault="00BB0148" w:rsidP="00BB0148">
            <w:pPr>
              <w:pStyle w:val="western"/>
              <w:spacing w:before="0" w:beforeAutospacing="0" w:after="0" w:line="264" w:lineRule="auto"/>
              <w:rPr>
                <w:bCs/>
              </w:rPr>
            </w:pPr>
            <w:r w:rsidRPr="000743A0">
              <w:t>Гапанович Павел Сергеевич</w:t>
            </w:r>
          </w:p>
        </w:tc>
        <w:tc>
          <w:tcPr>
            <w:tcW w:w="1847" w:type="dxa"/>
          </w:tcPr>
          <w:p w:rsidR="007D0E33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12</w:t>
            </w:r>
          </w:p>
        </w:tc>
        <w:tc>
          <w:tcPr>
            <w:tcW w:w="1620" w:type="dxa"/>
          </w:tcPr>
          <w:p w:rsidR="007D0E33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7D0E33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0,9</w:t>
            </w:r>
          </w:p>
        </w:tc>
      </w:tr>
      <w:tr w:rsidR="007D0E33" w:rsidRPr="000743A0" w:rsidTr="000743A0">
        <w:trPr>
          <w:jc w:val="center"/>
        </w:trPr>
        <w:tc>
          <w:tcPr>
            <w:tcW w:w="732" w:type="dxa"/>
          </w:tcPr>
          <w:p w:rsidR="007D0E33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9" w:type="dxa"/>
          </w:tcPr>
          <w:p w:rsidR="007D0E33" w:rsidRPr="000743A0" w:rsidRDefault="00BB0148" w:rsidP="00BB0148">
            <w:pPr>
              <w:pStyle w:val="western"/>
              <w:spacing w:before="0" w:beforeAutospacing="0" w:after="0" w:line="264" w:lineRule="auto"/>
              <w:rPr>
                <w:bCs/>
              </w:rPr>
            </w:pPr>
            <w:r w:rsidRPr="000743A0">
              <w:t>Горелова Анастасия Васильевна</w:t>
            </w:r>
          </w:p>
        </w:tc>
        <w:tc>
          <w:tcPr>
            <w:tcW w:w="1847" w:type="dxa"/>
          </w:tcPr>
          <w:p w:rsidR="007D0E33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72</w:t>
            </w:r>
          </w:p>
        </w:tc>
        <w:tc>
          <w:tcPr>
            <w:tcW w:w="1620" w:type="dxa"/>
          </w:tcPr>
          <w:p w:rsidR="007D0E33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7D0E33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0,68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743A0">
              <w:rPr>
                <w:sz w:val="24"/>
                <w:szCs w:val="24"/>
              </w:rPr>
              <w:t>Гуркин</w:t>
            </w:r>
            <w:proofErr w:type="spellEnd"/>
            <w:r w:rsidRPr="000743A0">
              <w:rPr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1847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75</w:t>
            </w:r>
          </w:p>
        </w:tc>
        <w:tc>
          <w:tcPr>
            <w:tcW w:w="1620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0,95</w:t>
            </w:r>
          </w:p>
        </w:tc>
        <w:tc>
          <w:tcPr>
            <w:tcW w:w="1617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0,74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9" w:type="dxa"/>
          </w:tcPr>
          <w:p w:rsidR="00BB0148" w:rsidRPr="000743A0" w:rsidRDefault="00BB0148" w:rsidP="009C16A6">
            <w:pPr>
              <w:pStyle w:val="western"/>
              <w:spacing w:before="0" w:beforeAutospacing="0" w:after="0" w:line="264" w:lineRule="auto"/>
              <w:rPr>
                <w:bCs/>
              </w:rPr>
            </w:pPr>
            <w:r w:rsidRPr="000743A0">
              <w:t>Дробышева Лидия Викторовна</w:t>
            </w:r>
          </w:p>
        </w:tc>
        <w:tc>
          <w:tcPr>
            <w:tcW w:w="1847" w:type="dxa"/>
          </w:tcPr>
          <w:p w:rsidR="00BB0148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249</w:t>
            </w:r>
          </w:p>
        </w:tc>
        <w:tc>
          <w:tcPr>
            <w:tcW w:w="1620" w:type="dxa"/>
          </w:tcPr>
          <w:p w:rsidR="00BB0148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BB0148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0,68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743A0">
              <w:rPr>
                <w:sz w:val="24"/>
                <w:szCs w:val="24"/>
              </w:rPr>
              <w:t>Загоскин Николай Леонидович</w:t>
            </w:r>
          </w:p>
        </w:tc>
        <w:tc>
          <w:tcPr>
            <w:tcW w:w="1847" w:type="dxa"/>
          </w:tcPr>
          <w:p w:rsidR="00BB0148" w:rsidRPr="000743A0" w:rsidRDefault="00111CA3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620" w:type="dxa"/>
          </w:tcPr>
          <w:p w:rsidR="00BB0148" w:rsidRPr="000743A0" w:rsidRDefault="00111CA3" w:rsidP="00E75C30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5C30">
              <w:rPr>
                <w:bCs/>
              </w:rPr>
              <w:t xml:space="preserve">  </w:t>
            </w:r>
          </w:p>
        </w:tc>
        <w:tc>
          <w:tcPr>
            <w:tcW w:w="1617" w:type="dxa"/>
          </w:tcPr>
          <w:p w:rsidR="00BB0148" w:rsidRPr="000743A0" w:rsidRDefault="00E75C3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 xml:space="preserve">0,5             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rPr>
                <w:bCs/>
              </w:rPr>
            </w:pPr>
            <w:r w:rsidRPr="000743A0">
              <w:t>Миронова Елена Юрьевна</w:t>
            </w:r>
          </w:p>
        </w:tc>
        <w:tc>
          <w:tcPr>
            <w:tcW w:w="1847" w:type="dxa"/>
          </w:tcPr>
          <w:p w:rsidR="00BB0148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0,74</w:t>
            </w:r>
          </w:p>
        </w:tc>
      </w:tr>
      <w:tr w:rsidR="00585699" w:rsidRPr="000743A0" w:rsidTr="000743A0">
        <w:trPr>
          <w:jc w:val="center"/>
        </w:trPr>
        <w:tc>
          <w:tcPr>
            <w:tcW w:w="732" w:type="dxa"/>
          </w:tcPr>
          <w:p w:rsidR="00585699" w:rsidRPr="000743A0" w:rsidRDefault="00C926B7" w:rsidP="00585699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69" w:type="dxa"/>
          </w:tcPr>
          <w:p w:rsidR="00585699" w:rsidRPr="000743A0" w:rsidRDefault="00585699" w:rsidP="00BB0148">
            <w:pPr>
              <w:pStyle w:val="western"/>
              <w:spacing w:before="0" w:beforeAutospacing="0" w:after="0" w:line="264" w:lineRule="auto"/>
            </w:pPr>
            <w:r w:rsidRPr="000743A0">
              <w:rPr>
                <w:bCs/>
              </w:rPr>
              <w:t>Сафронова Елена Сергеевна</w:t>
            </w:r>
          </w:p>
        </w:tc>
        <w:tc>
          <w:tcPr>
            <w:tcW w:w="1847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87</w:t>
            </w:r>
          </w:p>
        </w:tc>
        <w:tc>
          <w:tcPr>
            <w:tcW w:w="1620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0,96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rPr>
                <w:bCs/>
              </w:rPr>
            </w:pPr>
            <w:proofErr w:type="spellStart"/>
            <w:r w:rsidRPr="000743A0">
              <w:t>Семенюта</w:t>
            </w:r>
            <w:proofErr w:type="spellEnd"/>
            <w:r w:rsidRPr="000743A0">
              <w:t xml:space="preserve"> Виктория Александровна</w:t>
            </w:r>
          </w:p>
        </w:tc>
        <w:tc>
          <w:tcPr>
            <w:tcW w:w="1847" w:type="dxa"/>
          </w:tcPr>
          <w:p w:rsidR="00BB0148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BB0148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  <w:tc>
          <w:tcPr>
            <w:tcW w:w="1617" w:type="dxa"/>
          </w:tcPr>
          <w:p w:rsidR="00BB0148" w:rsidRPr="000743A0" w:rsidRDefault="00BB0148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rPr>
                <w:bCs/>
              </w:rPr>
            </w:pPr>
            <w:r w:rsidRPr="000743A0">
              <w:t>Стародубцев Владимир Леонидович</w:t>
            </w:r>
          </w:p>
        </w:tc>
        <w:tc>
          <w:tcPr>
            <w:tcW w:w="1847" w:type="dxa"/>
          </w:tcPr>
          <w:p w:rsidR="00BB0148" w:rsidRPr="000743A0" w:rsidRDefault="00AA5D2D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  <w:tc>
          <w:tcPr>
            <w:tcW w:w="1620" w:type="dxa"/>
          </w:tcPr>
          <w:p w:rsidR="00BB0148" w:rsidRPr="000743A0" w:rsidRDefault="00AA5D2D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7" w:type="dxa"/>
          </w:tcPr>
          <w:p w:rsidR="00BB0148" w:rsidRPr="000743A0" w:rsidRDefault="00AA5D2D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0,64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jc w:val="both"/>
              <w:rPr>
                <w:bCs/>
              </w:rPr>
            </w:pPr>
            <w:r w:rsidRPr="000743A0">
              <w:t>Рева Владимир Васильевич</w:t>
            </w:r>
          </w:p>
        </w:tc>
        <w:tc>
          <w:tcPr>
            <w:tcW w:w="1847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267</w:t>
            </w:r>
          </w:p>
        </w:tc>
        <w:tc>
          <w:tcPr>
            <w:tcW w:w="1620" w:type="dxa"/>
          </w:tcPr>
          <w:p w:rsidR="00BB0148" w:rsidRPr="000743A0" w:rsidRDefault="003925B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0,97</w:t>
            </w:r>
          </w:p>
        </w:tc>
        <w:tc>
          <w:tcPr>
            <w:tcW w:w="1617" w:type="dxa"/>
          </w:tcPr>
          <w:p w:rsidR="00BB0148" w:rsidRPr="000743A0" w:rsidRDefault="003925B9" w:rsidP="00585699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</w:t>
            </w:r>
            <w:r w:rsidR="00585699" w:rsidRPr="000743A0">
              <w:rPr>
                <w:bCs/>
              </w:rPr>
              <w:t>56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jc w:val="both"/>
              <w:rPr>
                <w:bCs/>
              </w:rPr>
            </w:pPr>
            <w:r w:rsidRPr="000743A0">
              <w:t>Цвирко Станислав Викторович</w:t>
            </w:r>
          </w:p>
        </w:tc>
        <w:tc>
          <w:tcPr>
            <w:tcW w:w="1847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97</w:t>
            </w:r>
          </w:p>
        </w:tc>
        <w:tc>
          <w:tcPr>
            <w:tcW w:w="1620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BB0148" w:rsidRPr="000743A0" w:rsidRDefault="000743A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075</w:t>
            </w:r>
          </w:p>
        </w:tc>
      </w:tr>
      <w:tr w:rsidR="00585699" w:rsidRPr="000743A0" w:rsidTr="000743A0">
        <w:trPr>
          <w:jc w:val="center"/>
        </w:trPr>
        <w:tc>
          <w:tcPr>
            <w:tcW w:w="732" w:type="dxa"/>
          </w:tcPr>
          <w:p w:rsidR="00585699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69" w:type="dxa"/>
          </w:tcPr>
          <w:p w:rsidR="00585699" w:rsidRPr="000743A0" w:rsidRDefault="00585699" w:rsidP="00BB0148">
            <w:pPr>
              <w:pStyle w:val="western"/>
              <w:spacing w:before="0" w:beforeAutospacing="0" w:after="0" w:line="264" w:lineRule="auto"/>
              <w:jc w:val="both"/>
            </w:pPr>
            <w:r w:rsidRPr="000743A0">
              <w:t>Шарапова Надежда Михайловна</w:t>
            </w:r>
          </w:p>
        </w:tc>
        <w:tc>
          <w:tcPr>
            <w:tcW w:w="1847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24</w:t>
            </w:r>
          </w:p>
        </w:tc>
        <w:tc>
          <w:tcPr>
            <w:tcW w:w="1620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</w:t>
            </w:r>
          </w:p>
        </w:tc>
        <w:tc>
          <w:tcPr>
            <w:tcW w:w="1617" w:type="dxa"/>
          </w:tcPr>
          <w:p w:rsidR="00585699" w:rsidRPr="000743A0" w:rsidRDefault="00585699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0,79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jc w:val="both"/>
              <w:rPr>
                <w:bCs/>
              </w:rPr>
            </w:pPr>
            <w:proofErr w:type="spellStart"/>
            <w:r w:rsidRPr="000743A0">
              <w:t>Шевердин</w:t>
            </w:r>
            <w:proofErr w:type="spellEnd"/>
            <w:r w:rsidRPr="000743A0">
              <w:t xml:space="preserve"> Евгений Борисович</w:t>
            </w:r>
          </w:p>
        </w:tc>
        <w:tc>
          <w:tcPr>
            <w:tcW w:w="1847" w:type="dxa"/>
          </w:tcPr>
          <w:p w:rsidR="00BB0148" w:rsidRPr="000743A0" w:rsidRDefault="0053054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620" w:type="dxa"/>
          </w:tcPr>
          <w:p w:rsidR="00BB0148" w:rsidRPr="000743A0" w:rsidRDefault="0053054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0,97</w:t>
            </w:r>
          </w:p>
        </w:tc>
        <w:tc>
          <w:tcPr>
            <w:tcW w:w="1617" w:type="dxa"/>
          </w:tcPr>
          <w:p w:rsidR="00BB0148" w:rsidRPr="000743A0" w:rsidRDefault="00530540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0,61</w:t>
            </w:r>
          </w:p>
        </w:tc>
      </w:tr>
      <w:tr w:rsidR="00BB0148" w:rsidRPr="000743A0" w:rsidTr="000743A0">
        <w:trPr>
          <w:jc w:val="center"/>
        </w:trPr>
        <w:tc>
          <w:tcPr>
            <w:tcW w:w="732" w:type="dxa"/>
          </w:tcPr>
          <w:p w:rsidR="00BB0148" w:rsidRPr="000743A0" w:rsidRDefault="00C926B7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C0556E">
              <w:rPr>
                <w:bCs/>
              </w:rPr>
              <w:t xml:space="preserve">  </w:t>
            </w:r>
          </w:p>
        </w:tc>
        <w:tc>
          <w:tcPr>
            <w:tcW w:w="3969" w:type="dxa"/>
          </w:tcPr>
          <w:p w:rsidR="00BB0148" w:rsidRPr="000743A0" w:rsidRDefault="00BB0148" w:rsidP="00BB0148">
            <w:pPr>
              <w:pStyle w:val="western"/>
              <w:spacing w:before="0" w:beforeAutospacing="0" w:after="0" w:line="264" w:lineRule="auto"/>
              <w:jc w:val="both"/>
              <w:rPr>
                <w:bCs/>
              </w:rPr>
            </w:pPr>
            <w:proofErr w:type="spellStart"/>
            <w:r w:rsidRPr="000743A0">
              <w:t>Щитникова</w:t>
            </w:r>
            <w:proofErr w:type="spellEnd"/>
            <w:r w:rsidRPr="000743A0">
              <w:t xml:space="preserve"> Марина Ивановна</w:t>
            </w:r>
          </w:p>
        </w:tc>
        <w:tc>
          <w:tcPr>
            <w:tcW w:w="1847" w:type="dxa"/>
          </w:tcPr>
          <w:p w:rsidR="00BB0148" w:rsidRPr="000743A0" w:rsidRDefault="0041765C" w:rsidP="000D16B7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113</w:t>
            </w:r>
          </w:p>
        </w:tc>
        <w:tc>
          <w:tcPr>
            <w:tcW w:w="1620" w:type="dxa"/>
          </w:tcPr>
          <w:p w:rsidR="00BB0148" w:rsidRPr="000743A0" w:rsidRDefault="0041765C" w:rsidP="0041765C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0,99</w:t>
            </w:r>
          </w:p>
        </w:tc>
        <w:tc>
          <w:tcPr>
            <w:tcW w:w="1617" w:type="dxa"/>
          </w:tcPr>
          <w:p w:rsidR="00BB0148" w:rsidRPr="000743A0" w:rsidRDefault="0041765C" w:rsidP="00192A5B">
            <w:pPr>
              <w:pStyle w:val="western"/>
              <w:spacing w:before="0" w:beforeAutospacing="0" w:after="0" w:line="264" w:lineRule="auto"/>
              <w:jc w:val="center"/>
              <w:rPr>
                <w:bCs/>
              </w:rPr>
            </w:pPr>
            <w:r w:rsidRPr="000743A0">
              <w:rPr>
                <w:bCs/>
              </w:rPr>
              <w:t>0,5</w:t>
            </w:r>
            <w:r w:rsidR="00DF4D08" w:rsidRPr="000743A0">
              <w:rPr>
                <w:bCs/>
              </w:rPr>
              <w:t xml:space="preserve">           </w:t>
            </w:r>
          </w:p>
        </w:tc>
      </w:tr>
    </w:tbl>
    <w:p w:rsidR="00D473EE" w:rsidRPr="00036204" w:rsidRDefault="00D473EE" w:rsidP="00D473EE">
      <w:pPr>
        <w:pStyle w:val="western"/>
        <w:spacing w:before="0" w:beforeAutospacing="0" w:after="0" w:line="264" w:lineRule="auto"/>
        <w:jc w:val="center"/>
        <w:rPr>
          <w:bCs/>
        </w:rPr>
      </w:pPr>
      <w:r w:rsidRPr="00036204">
        <w:rPr>
          <w:bCs/>
        </w:rPr>
        <w:t xml:space="preserve"> </w:t>
      </w:r>
    </w:p>
    <w:p w:rsidR="00CA6AC9" w:rsidRDefault="00CA6AC9" w:rsidP="00DB2AEE">
      <w:pPr>
        <w:ind w:firstLine="708"/>
        <w:jc w:val="both"/>
        <w:textAlignment w:val="top"/>
        <w:outlineLvl w:val="2"/>
        <w:rPr>
          <w:sz w:val="24"/>
          <w:szCs w:val="24"/>
        </w:rPr>
      </w:pPr>
    </w:p>
    <w:p w:rsidR="003E634C" w:rsidRDefault="00BC016A" w:rsidP="00DB2AEE">
      <w:pPr>
        <w:ind w:firstLine="708"/>
        <w:jc w:val="both"/>
        <w:textAlignment w:val="top"/>
        <w:outlineLvl w:val="2"/>
        <w:rPr>
          <w:sz w:val="24"/>
          <w:szCs w:val="24"/>
        </w:rPr>
      </w:pPr>
      <w:r w:rsidRPr="00BC016A">
        <w:rPr>
          <w:sz w:val="24"/>
          <w:szCs w:val="24"/>
        </w:rPr>
        <w:t xml:space="preserve">Данные статистики </w:t>
      </w:r>
      <w:r w:rsidR="00DB2AEE">
        <w:rPr>
          <w:sz w:val="24"/>
          <w:szCs w:val="24"/>
        </w:rPr>
        <w:t xml:space="preserve">о результатах </w:t>
      </w:r>
      <w:r w:rsidR="00DA0A4A">
        <w:rPr>
          <w:sz w:val="24"/>
          <w:szCs w:val="24"/>
        </w:rPr>
        <w:t xml:space="preserve">промежуточной и </w:t>
      </w:r>
      <w:r w:rsidR="00DB2AEE">
        <w:rPr>
          <w:sz w:val="24"/>
          <w:szCs w:val="24"/>
        </w:rPr>
        <w:t xml:space="preserve">итоговой </w:t>
      </w:r>
      <w:r w:rsidR="00DA0A4A">
        <w:rPr>
          <w:sz w:val="24"/>
          <w:szCs w:val="24"/>
        </w:rPr>
        <w:t>аттестации</w:t>
      </w:r>
      <w:r w:rsidR="00DB2AEE">
        <w:rPr>
          <w:sz w:val="24"/>
          <w:szCs w:val="24"/>
        </w:rPr>
        <w:t xml:space="preserve"> обучающихся </w:t>
      </w:r>
      <w:r w:rsidRPr="00BC016A">
        <w:rPr>
          <w:sz w:val="24"/>
          <w:szCs w:val="24"/>
        </w:rPr>
        <w:t xml:space="preserve">свидетельствуют, что основную свою задачу, определенную нормативными документами: Законом РФ   "Об образовании", </w:t>
      </w:r>
      <w:r w:rsidR="003E634C">
        <w:rPr>
          <w:bCs/>
          <w:sz w:val="24"/>
          <w:szCs w:val="24"/>
        </w:rPr>
        <w:t>Т</w:t>
      </w:r>
      <w:r w:rsidR="003E634C" w:rsidRPr="003E634C">
        <w:rPr>
          <w:bCs/>
          <w:sz w:val="24"/>
          <w:szCs w:val="24"/>
        </w:rPr>
        <w:t>ипов</w:t>
      </w:r>
      <w:r w:rsidR="003E634C">
        <w:rPr>
          <w:bCs/>
          <w:sz w:val="24"/>
          <w:szCs w:val="24"/>
        </w:rPr>
        <w:t xml:space="preserve">ым положением </w:t>
      </w:r>
      <w:bookmarkStart w:id="1" w:name="h138"/>
      <w:bookmarkEnd w:id="1"/>
      <w:r w:rsidR="003E634C">
        <w:rPr>
          <w:bCs/>
          <w:sz w:val="24"/>
          <w:szCs w:val="24"/>
        </w:rPr>
        <w:t xml:space="preserve"> </w:t>
      </w:r>
      <w:r w:rsidR="003E634C" w:rsidRPr="003E634C">
        <w:rPr>
          <w:bCs/>
          <w:sz w:val="24"/>
          <w:szCs w:val="24"/>
        </w:rPr>
        <w:t>об образовательном учреждении начального профессионального образования</w:t>
      </w:r>
      <w:r w:rsidR="003E634C">
        <w:rPr>
          <w:bCs/>
          <w:sz w:val="24"/>
          <w:szCs w:val="24"/>
        </w:rPr>
        <w:t xml:space="preserve">, </w:t>
      </w:r>
      <w:r w:rsidRPr="00BC016A">
        <w:rPr>
          <w:sz w:val="24"/>
          <w:szCs w:val="24"/>
        </w:rPr>
        <w:t xml:space="preserve"> уставом, ФГОС</w:t>
      </w:r>
      <w:r>
        <w:rPr>
          <w:sz w:val="24"/>
          <w:szCs w:val="24"/>
        </w:rPr>
        <w:t xml:space="preserve"> </w:t>
      </w:r>
    </w:p>
    <w:p w:rsidR="003E634C" w:rsidRPr="003E634C" w:rsidRDefault="003E634C" w:rsidP="00BC016A">
      <w:pPr>
        <w:ind w:firstLine="840"/>
        <w:jc w:val="both"/>
        <w:rPr>
          <w:sz w:val="24"/>
          <w:szCs w:val="24"/>
        </w:rPr>
      </w:pPr>
      <w:r w:rsidRPr="003E634C">
        <w:rPr>
          <w:sz w:val="24"/>
          <w:szCs w:val="24"/>
        </w:rPr>
        <w:t xml:space="preserve"> - удовлетворение потребностей личности в профессиональном </w:t>
      </w:r>
      <w:bookmarkStart w:id="2" w:name="l13"/>
      <w:bookmarkEnd w:id="2"/>
      <w:r w:rsidRPr="003E634C">
        <w:rPr>
          <w:sz w:val="24"/>
          <w:szCs w:val="24"/>
        </w:rPr>
        <w:t xml:space="preserve">становлении,   посредством получения начального профессионального образования </w:t>
      </w:r>
    </w:p>
    <w:p w:rsidR="003E634C" w:rsidRDefault="003E634C" w:rsidP="00BC016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3E634C">
        <w:rPr>
          <w:sz w:val="24"/>
          <w:szCs w:val="24"/>
        </w:rPr>
        <w:t xml:space="preserve">-  удовлетворение потребностей общества в работниках </w:t>
      </w:r>
      <w:bookmarkStart w:id="3" w:name="l14"/>
      <w:bookmarkEnd w:id="3"/>
      <w:r w:rsidRPr="003E634C">
        <w:rPr>
          <w:sz w:val="24"/>
          <w:szCs w:val="24"/>
        </w:rPr>
        <w:t>квалифицированного труда с начальным профессиональным образованием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AC9" w:rsidRDefault="003E634C" w:rsidP="003E634C">
      <w:pPr>
        <w:rPr>
          <w:sz w:val="24"/>
          <w:szCs w:val="24"/>
        </w:rPr>
      </w:pPr>
      <w:r w:rsidRPr="003E634C">
        <w:rPr>
          <w:sz w:val="24"/>
          <w:szCs w:val="24"/>
        </w:rPr>
        <w:t xml:space="preserve">педагогический коллектив </w:t>
      </w:r>
      <w:r>
        <w:rPr>
          <w:sz w:val="24"/>
          <w:szCs w:val="24"/>
        </w:rPr>
        <w:t>училища выполняет.</w:t>
      </w:r>
    </w:p>
    <w:p w:rsidR="00FF3B01" w:rsidRDefault="00FF3B01" w:rsidP="003E634C">
      <w:pPr>
        <w:rPr>
          <w:sz w:val="24"/>
          <w:szCs w:val="24"/>
        </w:rPr>
      </w:pPr>
    </w:p>
    <w:p w:rsidR="00CA6AC9" w:rsidRPr="00913FD4" w:rsidRDefault="00CA6AC9" w:rsidP="00FF3B01">
      <w:pPr>
        <w:spacing w:line="276" w:lineRule="auto"/>
        <w:ind w:firstLine="360"/>
        <w:jc w:val="both"/>
        <w:rPr>
          <w:bCs/>
          <w:iCs/>
          <w:sz w:val="24"/>
        </w:rPr>
      </w:pPr>
      <w:r w:rsidRPr="00913FD4">
        <w:rPr>
          <w:bCs/>
          <w:iCs/>
          <w:sz w:val="24"/>
        </w:rPr>
        <w:t xml:space="preserve"> Результаты мониторинга учебной  деятельности, учебно-планирующей документации, журналов теоретического и практического обучения, самодиагностики преподавателей и мастеров производственного обучения позволяют сделать следующие выводы по результатам работы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план работы, учебные программы реализованы в полном объеме 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>уровень подготовки педагогических кадров достаточен для выполнения стандарта обучения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>в системе идет работа по повышению профессиональной компетентности  педагогов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результаты </w:t>
      </w:r>
      <w:proofErr w:type="spellStart"/>
      <w:r w:rsidRPr="00913FD4">
        <w:rPr>
          <w:iCs/>
          <w:sz w:val="24"/>
        </w:rPr>
        <w:t>обученности</w:t>
      </w:r>
      <w:proofErr w:type="spellEnd"/>
      <w:r w:rsidRPr="00913FD4">
        <w:rPr>
          <w:iCs/>
          <w:sz w:val="24"/>
        </w:rPr>
        <w:t xml:space="preserve"> соответствуют требованиям образовательного стандарта;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организована целенаправленная работа с </w:t>
      </w:r>
      <w:proofErr w:type="gramStart"/>
      <w:r w:rsidRPr="00913FD4">
        <w:rPr>
          <w:iCs/>
          <w:sz w:val="24"/>
        </w:rPr>
        <w:t>обучающимися</w:t>
      </w:r>
      <w:proofErr w:type="gramEnd"/>
      <w:r w:rsidRPr="00913FD4">
        <w:rPr>
          <w:iCs/>
          <w:sz w:val="24"/>
        </w:rPr>
        <w:t>, имеющими повышенную мотивацию к обучению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>идет системная работа по предупреждению неуспеваемости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система   </w:t>
      </w:r>
      <w:proofErr w:type="spellStart"/>
      <w:r w:rsidRPr="00913FD4">
        <w:rPr>
          <w:iCs/>
          <w:sz w:val="24"/>
        </w:rPr>
        <w:t>внутриучилищного</w:t>
      </w:r>
      <w:proofErr w:type="spellEnd"/>
      <w:r w:rsidRPr="00913FD4">
        <w:rPr>
          <w:iCs/>
          <w:sz w:val="24"/>
        </w:rPr>
        <w:t xml:space="preserve"> контроля оптимальна, позволяет своевременно выявлять возникающие проблемы и осуществлять их коррекцию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организация и проведение  занятий педагогами  </w:t>
      </w:r>
      <w:r w:rsidR="00913FD4" w:rsidRPr="00913FD4">
        <w:rPr>
          <w:iCs/>
          <w:sz w:val="24"/>
        </w:rPr>
        <w:t xml:space="preserve"> большинством педагогов   </w:t>
      </w:r>
      <w:r w:rsidRPr="00913FD4">
        <w:rPr>
          <w:iCs/>
          <w:sz w:val="24"/>
        </w:rPr>
        <w:t xml:space="preserve">соответствуют современным требованиям </w:t>
      </w:r>
    </w:p>
    <w:p w:rsidR="00CA6AC9" w:rsidRPr="00913FD4" w:rsidRDefault="00CA6AC9" w:rsidP="00FF3B0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13FD4">
        <w:rPr>
          <w:iCs/>
          <w:sz w:val="24"/>
        </w:rPr>
        <w:t xml:space="preserve">подготовлены комплекты учебно-планирующей документации на основе новых </w:t>
      </w:r>
      <w:r w:rsidRPr="00913FD4">
        <w:rPr>
          <w:iCs/>
          <w:sz w:val="24"/>
        </w:rPr>
        <w:lastRenderedPageBreak/>
        <w:t xml:space="preserve">стандартов, примерных программ учебных общеобразовательных дисциплин, разработанных ФГУ «ФИРО » </w:t>
      </w:r>
      <w:proofErr w:type="spellStart"/>
      <w:r w:rsidRPr="00913FD4">
        <w:rPr>
          <w:iCs/>
          <w:sz w:val="24"/>
        </w:rPr>
        <w:t>Минобрнауки</w:t>
      </w:r>
      <w:proofErr w:type="spellEnd"/>
      <w:r w:rsidRPr="00913FD4">
        <w:rPr>
          <w:iCs/>
          <w:sz w:val="24"/>
        </w:rPr>
        <w:t xml:space="preserve"> России для НПО по профессиям.</w:t>
      </w:r>
    </w:p>
    <w:p w:rsidR="00FF3B01" w:rsidRPr="00FF3B01" w:rsidRDefault="00FF3B01" w:rsidP="00FF3B01">
      <w:pPr>
        <w:spacing w:line="276" w:lineRule="auto"/>
        <w:ind w:left="360" w:firstLine="34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Однако необходимо </w:t>
      </w:r>
      <w:proofErr w:type="gramStart"/>
      <w:r>
        <w:rPr>
          <w:bCs/>
          <w:iCs/>
          <w:sz w:val="24"/>
          <w:szCs w:val="24"/>
        </w:rPr>
        <w:t>отметить</w:t>
      </w:r>
      <w:proofErr w:type="gramEnd"/>
      <w:r>
        <w:rPr>
          <w:bCs/>
          <w:iCs/>
          <w:sz w:val="24"/>
          <w:szCs w:val="24"/>
        </w:rPr>
        <w:t xml:space="preserve"> что имело место н</w:t>
      </w:r>
      <w:r w:rsidRPr="00FF3B01">
        <w:rPr>
          <w:rFonts w:hint="eastAsia"/>
          <w:bCs/>
          <w:iCs/>
          <w:sz w:val="24"/>
        </w:rPr>
        <w:t>евыполнение  инст</w:t>
      </w:r>
      <w:r>
        <w:rPr>
          <w:bCs/>
          <w:iCs/>
          <w:sz w:val="24"/>
        </w:rPr>
        <w:t>р</w:t>
      </w:r>
      <w:r w:rsidRPr="00FF3B01">
        <w:rPr>
          <w:rFonts w:hint="eastAsia"/>
          <w:bCs/>
          <w:iCs/>
          <w:sz w:val="24"/>
        </w:rPr>
        <w:t xml:space="preserve">уктивно - методических      рекомендаций,    нормативных     требований     рядом педагогов    в   части     организации </w:t>
      </w:r>
      <w:r w:rsidRPr="00FF3B01">
        <w:rPr>
          <w:rFonts w:hint="eastAsia"/>
          <w:bCs/>
          <w:iCs/>
          <w:sz w:val="24"/>
          <w:szCs w:val="24"/>
        </w:rPr>
        <w:t>учебно-воспитательного процесса  и контроля    знаний,   умений    и    навыков обучающихся</w:t>
      </w:r>
      <w:r>
        <w:rPr>
          <w:bCs/>
          <w:iCs/>
          <w:sz w:val="24"/>
          <w:szCs w:val="24"/>
        </w:rPr>
        <w:t>.</w:t>
      </w:r>
    </w:p>
    <w:p w:rsidR="00913FD4" w:rsidRDefault="00913FD4" w:rsidP="00FF3B01">
      <w:pPr>
        <w:spacing w:line="276" w:lineRule="auto"/>
        <w:ind w:left="360"/>
        <w:rPr>
          <w:bCs/>
          <w:i/>
          <w:color w:val="000000"/>
          <w:sz w:val="24"/>
          <w:szCs w:val="24"/>
        </w:rPr>
      </w:pPr>
    </w:p>
    <w:p w:rsidR="00B231FC" w:rsidRDefault="009142BF" w:rsidP="005A571B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прошедшем учебном году </w:t>
      </w:r>
      <w:r>
        <w:rPr>
          <w:sz w:val="24"/>
          <w:szCs w:val="24"/>
        </w:rPr>
        <w:t xml:space="preserve">в рамках финансирования проводилось оснащение образовательного процесса необходимыми средствами обучения: приобретены </w:t>
      </w:r>
      <w:r w:rsidR="00590756">
        <w:rPr>
          <w:sz w:val="24"/>
          <w:szCs w:val="24"/>
        </w:rPr>
        <w:t xml:space="preserve">новая мебель и </w:t>
      </w:r>
      <w:r>
        <w:rPr>
          <w:sz w:val="24"/>
          <w:szCs w:val="24"/>
        </w:rPr>
        <w:t xml:space="preserve">компьютеры в  компьютерный класс, </w:t>
      </w:r>
      <w:proofErr w:type="spellStart"/>
      <w:r>
        <w:rPr>
          <w:sz w:val="24"/>
          <w:szCs w:val="24"/>
        </w:rPr>
        <w:t>педкабинет</w:t>
      </w:r>
      <w:proofErr w:type="spellEnd"/>
      <w:r>
        <w:rPr>
          <w:sz w:val="24"/>
          <w:szCs w:val="24"/>
        </w:rPr>
        <w:t xml:space="preserve"> для работы преподавателей и мастеров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/о,  в общежитие и зал заседаний приоб</w:t>
      </w:r>
      <w:r w:rsidR="00590756">
        <w:rPr>
          <w:sz w:val="24"/>
          <w:szCs w:val="24"/>
        </w:rPr>
        <w:t>ретены и установлены телевизоры.</w:t>
      </w:r>
      <w:r>
        <w:rPr>
          <w:sz w:val="24"/>
          <w:szCs w:val="24"/>
        </w:rPr>
        <w:t xml:space="preserve"> Пополнена инструментальная база лабораторий и мастерских</w:t>
      </w:r>
      <w:r w:rsidR="00E30886">
        <w:rPr>
          <w:sz w:val="24"/>
          <w:szCs w:val="24"/>
        </w:rPr>
        <w:t>, обновлено технологическое оборудование столовой</w:t>
      </w:r>
      <w:r>
        <w:rPr>
          <w:sz w:val="24"/>
          <w:szCs w:val="24"/>
        </w:rPr>
        <w:t>. Приобретенные таблицы позволят сделать процесс обучения более наглядным, а   новый тренажер в кабинете ПДД</w:t>
      </w:r>
      <w:r w:rsidR="0045493E">
        <w:rPr>
          <w:sz w:val="24"/>
          <w:szCs w:val="24"/>
        </w:rPr>
        <w:t xml:space="preserve"> – более интересным, </w:t>
      </w:r>
      <w:r w:rsidR="005A571B">
        <w:rPr>
          <w:sz w:val="24"/>
          <w:szCs w:val="24"/>
        </w:rPr>
        <w:t>что,</w:t>
      </w:r>
      <w:r w:rsidR="0045493E">
        <w:rPr>
          <w:sz w:val="24"/>
          <w:szCs w:val="24"/>
        </w:rPr>
        <w:t xml:space="preserve"> </w:t>
      </w:r>
      <w:r w:rsidR="005A571B">
        <w:rPr>
          <w:sz w:val="24"/>
          <w:szCs w:val="24"/>
        </w:rPr>
        <w:t>несомненно,</w:t>
      </w:r>
      <w:r w:rsidR="0045493E">
        <w:rPr>
          <w:sz w:val="24"/>
          <w:szCs w:val="24"/>
        </w:rPr>
        <w:t xml:space="preserve"> должно положительно отразиться на результатах обучения. Тем не </w:t>
      </w:r>
      <w:r w:rsidR="008130D9">
        <w:rPr>
          <w:sz w:val="24"/>
          <w:szCs w:val="24"/>
        </w:rPr>
        <w:t>менее,</w:t>
      </w:r>
      <w:r w:rsidR="0045493E">
        <w:rPr>
          <w:sz w:val="24"/>
          <w:szCs w:val="24"/>
        </w:rPr>
        <w:t xml:space="preserve"> задача  усовершенствования материально-технической базы лабораторий и кабинетов  решена далеко не полностью.</w:t>
      </w:r>
    </w:p>
    <w:p w:rsidR="00C0556E" w:rsidRPr="004D5AE4" w:rsidRDefault="0045493E" w:rsidP="00B231FC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связи с изменением подхода к обучению (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подход) </w:t>
      </w:r>
      <w:r w:rsidR="008130D9">
        <w:rPr>
          <w:sz w:val="24"/>
          <w:szCs w:val="24"/>
        </w:rPr>
        <w:t xml:space="preserve">необходимо провести ревизию </w:t>
      </w:r>
      <w:r w:rsidR="004D5AE4">
        <w:rPr>
          <w:sz w:val="24"/>
          <w:szCs w:val="24"/>
        </w:rPr>
        <w:t xml:space="preserve">и необходимую корректировку </w:t>
      </w:r>
      <w:r w:rsidR="008130D9">
        <w:rPr>
          <w:sz w:val="24"/>
          <w:szCs w:val="24"/>
        </w:rPr>
        <w:t xml:space="preserve">имеющихся дидактических средств </w:t>
      </w:r>
      <w:r w:rsidR="004D5AE4">
        <w:rPr>
          <w:sz w:val="24"/>
          <w:szCs w:val="24"/>
        </w:rPr>
        <w:t xml:space="preserve">обучения, </w:t>
      </w:r>
      <w:r w:rsidR="004D5AE4" w:rsidRPr="004D5AE4">
        <w:rPr>
          <w:sz w:val="24"/>
          <w:szCs w:val="24"/>
        </w:rPr>
        <w:t>обеспечива</w:t>
      </w:r>
      <w:r w:rsidR="004D5AE4">
        <w:rPr>
          <w:sz w:val="24"/>
          <w:szCs w:val="24"/>
        </w:rPr>
        <w:t>ющих</w:t>
      </w:r>
      <w:r w:rsidR="004D5AE4" w:rsidRPr="004D5AE4">
        <w:rPr>
          <w:sz w:val="24"/>
          <w:szCs w:val="24"/>
        </w:rPr>
        <w:t xml:space="preserve"> обучающую деятельность преподавателя, мастера и учебно-познавательную деятельность </w:t>
      </w:r>
      <w:r w:rsidR="004D5AE4">
        <w:rPr>
          <w:sz w:val="24"/>
          <w:szCs w:val="24"/>
        </w:rPr>
        <w:t>об</w:t>
      </w:r>
      <w:r w:rsidR="004D5AE4" w:rsidRPr="004D5AE4">
        <w:rPr>
          <w:sz w:val="24"/>
          <w:szCs w:val="24"/>
        </w:rPr>
        <w:t>уча</w:t>
      </w:r>
      <w:r w:rsidR="004D5AE4">
        <w:rPr>
          <w:sz w:val="24"/>
          <w:szCs w:val="24"/>
        </w:rPr>
        <w:t>ю</w:t>
      </w:r>
      <w:r w:rsidR="004D5AE4" w:rsidRPr="004D5AE4">
        <w:rPr>
          <w:sz w:val="24"/>
          <w:szCs w:val="24"/>
        </w:rPr>
        <w:t>щихся, причем на всех этапах учебно-воспитательного процесса: на этапе подачи и восприятия учебного материала, на этапе закрепления и совершенствования знаний и умений, на этапах применения и контроля</w:t>
      </w:r>
      <w:r w:rsidR="004D5AE4">
        <w:rPr>
          <w:sz w:val="24"/>
          <w:szCs w:val="24"/>
        </w:rPr>
        <w:t>, и пополнить базу (материально-техническую, методическую) недостающими</w:t>
      </w:r>
      <w:proofErr w:type="gramEnd"/>
      <w:r w:rsidR="004D5AE4" w:rsidRPr="004D5AE4">
        <w:rPr>
          <w:sz w:val="24"/>
          <w:szCs w:val="24"/>
        </w:rPr>
        <w:t xml:space="preserve">. </w:t>
      </w:r>
      <w:r w:rsidR="004D5AE4">
        <w:rPr>
          <w:sz w:val="24"/>
          <w:szCs w:val="24"/>
        </w:rPr>
        <w:t>Причем это зачастую не требует материальных затрат: разработка подробных инструкционных карт по всем</w:t>
      </w:r>
      <w:r w:rsidR="00B231FC">
        <w:rPr>
          <w:sz w:val="24"/>
          <w:szCs w:val="24"/>
        </w:rPr>
        <w:t xml:space="preserve"> трудовым </w:t>
      </w:r>
      <w:r w:rsidR="004D5AE4">
        <w:rPr>
          <w:sz w:val="24"/>
          <w:szCs w:val="24"/>
        </w:rPr>
        <w:t xml:space="preserve"> </w:t>
      </w:r>
      <w:r w:rsidR="00B231FC">
        <w:rPr>
          <w:sz w:val="24"/>
          <w:szCs w:val="24"/>
        </w:rPr>
        <w:t xml:space="preserve">операциям, </w:t>
      </w:r>
      <w:r w:rsidR="004D5AE4">
        <w:rPr>
          <w:sz w:val="24"/>
          <w:szCs w:val="24"/>
        </w:rPr>
        <w:t>видам работ обучающихся, обеспечивающих формирование профессиональных  умений, а в итоге – компетенций</w:t>
      </w:r>
      <w:r w:rsidR="005A571B">
        <w:rPr>
          <w:sz w:val="24"/>
          <w:szCs w:val="24"/>
        </w:rPr>
        <w:t xml:space="preserve"> в соответствии с требованиями ФГОС; разработка контрольно-оценочных средств, направленных на проверку конкретных знаний и умений и, как следствие, компетенций и т.п. </w:t>
      </w:r>
    </w:p>
    <w:p w:rsidR="00AA5D2D" w:rsidRDefault="00B231FC" w:rsidP="00B231FC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Работа по усовершенствованию форм и методов стимулирования работников была и остается одним из приоритетных направлений работы администрации училища. В соответствии с задачей, определенной на августовском педсовете прошлого года, была апробирована рейтинговая система оценки деятельности педагогов. И, хотя,  необходима некоторая коррекция и доработка показателей</w:t>
      </w:r>
      <w:r w:rsidR="00AA5D2D">
        <w:rPr>
          <w:bCs/>
          <w:color w:val="000000"/>
          <w:sz w:val="24"/>
          <w:szCs w:val="24"/>
        </w:rPr>
        <w:t xml:space="preserve"> в соответствии с методическими рекомендациями </w:t>
      </w:r>
    </w:p>
    <w:p w:rsidR="00E75C30" w:rsidRDefault="00AA5D2D" w:rsidP="00AA5D2D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Минобрнауки</w:t>
      </w:r>
      <w:proofErr w:type="spellEnd"/>
      <w:r>
        <w:rPr>
          <w:bCs/>
          <w:color w:val="000000"/>
          <w:sz w:val="24"/>
          <w:szCs w:val="24"/>
        </w:rPr>
        <w:t xml:space="preserve"> от 18.06.2013</w:t>
      </w:r>
      <w:r w:rsidR="00B231FC">
        <w:rPr>
          <w:bCs/>
          <w:color w:val="000000"/>
          <w:sz w:val="24"/>
          <w:szCs w:val="24"/>
        </w:rPr>
        <w:t xml:space="preserve">, тем не менее, </w:t>
      </w:r>
      <w:r w:rsidR="00DA0A4A">
        <w:rPr>
          <w:bCs/>
          <w:color w:val="000000"/>
          <w:sz w:val="24"/>
          <w:szCs w:val="24"/>
        </w:rPr>
        <w:t xml:space="preserve">действующая система </w:t>
      </w:r>
      <w:r w:rsidR="00465DE2">
        <w:rPr>
          <w:bCs/>
          <w:color w:val="000000"/>
          <w:sz w:val="24"/>
          <w:szCs w:val="24"/>
        </w:rPr>
        <w:t>оценки</w:t>
      </w:r>
      <w:r w:rsidR="00DA0A4A">
        <w:rPr>
          <w:bCs/>
          <w:color w:val="000000"/>
          <w:sz w:val="24"/>
          <w:szCs w:val="24"/>
        </w:rPr>
        <w:t xml:space="preserve">  </w:t>
      </w:r>
      <w:r w:rsidR="00DA0A4A">
        <w:rPr>
          <w:sz w:val="24"/>
          <w:szCs w:val="24"/>
        </w:rPr>
        <w:t>эффективности деятельности педагогических работников БОУ НПО ПУ № 14</w:t>
      </w:r>
      <w:r w:rsidR="00B231FC">
        <w:rPr>
          <w:bCs/>
          <w:color w:val="000000"/>
          <w:sz w:val="24"/>
          <w:szCs w:val="24"/>
        </w:rPr>
        <w:t xml:space="preserve"> позволила </w:t>
      </w:r>
      <w:r w:rsidR="00BC016A">
        <w:rPr>
          <w:bCs/>
          <w:color w:val="000000"/>
          <w:sz w:val="24"/>
          <w:szCs w:val="24"/>
        </w:rPr>
        <w:t>достаточно объективно оценить качество работы каждого педагога и за одинаковый вклад производить одинаковую доплату.</w:t>
      </w:r>
    </w:p>
    <w:p w:rsidR="00950B15" w:rsidRPr="00F80544" w:rsidRDefault="00950B15" w:rsidP="00F80544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</w:p>
    <w:p w:rsidR="00FF3B01" w:rsidRPr="00FF3B01" w:rsidRDefault="00FF3B01" w:rsidP="00FF3B01">
      <w:pPr>
        <w:ind w:left="360" w:firstLine="348"/>
        <w:rPr>
          <w:b/>
          <w:i/>
          <w:iCs/>
          <w:sz w:val="24"/>
        </w:rPr>
      </w:pPr>
      <w:r w:rsidRPr="00FF3B01">
        <w:rPr>
          <w:b/>
          <w:i/>
          <w:iCs/>
          <w:sz w:val="24"/>
        </w:rPr>
        <w:t xml:space="preserve">Вывод: </w:t>
      </w:r>
    </w:p>
    <w:p w:rsidR="00FF3B01" w:rsidRPr="00FF3B01" w:rsidRDefault="00FF3B01" w:rsidP="00FF3B01">
      <w:pPr>
        <w:ind w:firstLine="360"/>
        <w:rPr>
          <w:sz w:val="24"/>
        </w:rPr>
      </w:pPr>
      <w:r w:rsidRPr="00FF3B01">
        <w:rPr>
          <w:iCs/>
          <w:sz w:val="24"/>
        </w:rPr>
        <w:t>з</w:t>
      </w:r>
      <w:r w:rsidRPr="00FF3B01">
        <w:rPr>
          <w:rFonts w:hint="eastAsia"/>
          <w:iCs/>
          <w:sz w:val="24"/>
        </w:rPr>
        <w:t>адачи, определенные педагогическим советом на 201</w:t>
      </w:r>
      <w:r w:rsidRPr="00FF3B01">
        <w:rPr>
          <w:iCs/>
          <w:sz w:val="24"/>
        </w:rPr>
        <w:t>2</w:t>
      </w:r>
      <w:r w:rsidRPr="00FF3B01">
        <w:rPr>
          <w:rFonts w:hint="eastAsia"/>
          <w:iCs/>
          <w:sz w:val="24"/>
        </w:rPr>
        <w:t>-201</w:t>
      </w:r>
      <w:r w:rsidRPr="00FF3B01">
        <w:rPr>
          <w:iCs/>
          <w:sz w:val="24"/>
        </w:rPr>
        <w:t>3</w:t>
      </w:r>
      <w:r w:rsidRPr="00FF3B01">
        <w:rPr>
          <w:rFonts w:hint="eastAsia"/>
          <w:iCs/>
          <w:sz w:val="24"/>
        </w:rPr>
        <w:t xml:space="preserve"> учебный год  выполнены</w:t>
      </w:r>
    </w:p>
    <w:p w:rsidR="00FF3B01" w:rsidRPr="00913FD4" w:rsidRDefault="00FF3B01" w:rsidP="00FF3B01">
      <w:pPr>
        <w:rPr>
          <w:sz w:val="32"/>
          <w:szCs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767B8A" w:rsidRDefault="00767B8A" w:rsidP="0022750B">
      <w:pPr>
        <w:jc w:val="center"/>
        <w:rPr>
          <w:b/>
          <w:bCs/>
          <w:i/>
          <w:iCs/>
          <w:sz w:val="24"/>
        </w:rPr>
      </w:pPr>
    </w:p>
    <w:p w:rsidR="0022750B" w:rsidRPr="006A5CD6" w:rsidRDefault="0022750B" w:rsidP="0022750B">
      <w:pPr>
        <w:jc w:val="center"/>
        <w:rPr>
          <w:sz w:val="28"/>
        </w:rPr>
      </w:pPr>
      <w:r w:rsidRPr="006A5CD6">
        <w:rPr>
          <w:b/>
          <w:bCs/>
          <w:i/>
          <w:iCs/>
          <w:sz w:val="28"/>
        </w:rPr>
        <w:t>Задачи педагогического коллектива по организации учебной деятельности</w:t>
      </w:r>
    </w:p>
    <w:p w:rsidR="0022750B" w:rsidRPr="006A5CD6" w:rsidRDefault="0022750B" w:rsidP="0022750B">
      <w:pPr>
        <w:jc w:val="center"/>
        <w:rPr>
          <w:b/>
          <w:bCs/>
          <w:i/>
          <w:iCs/>
          <w:sz w:val="28"/>
        </w:rPr>
      </w:pPr>
      <w:r w:rsidRPr="006A5CD6">
        <w:rPr>
          <w:b/>
          <w:bCs/>
          <w:i/>
          <w:iCs/>
          <w:sz w:val="28"/>
        </w:rPr>
        <w:t>на 2013-2014 учебный год:</w:t>
      </w:r>
    </w:p>
    <w:p w:rsidR="0022750B" w:rsidRPr="0022750B" w:rsidRDefault="0022750B" w:rsidP="0022750B">
      <w:pPr>
        <w:jc w:val="center"/>
        <w:rPr>
          <w:sz w:val="24"/>
        </w:rPr>
      </w:pPr>
    </w:p>
    <w:p w:rsidR="00084F49" w:rsidRPr="00767B8A" w:rsidRDefault="009E07B7" w:rsidP="00767B8A">
      <w:pPr>
        <w:shd w:val="clear" w:color="auto" w:fill="FFFFFF"/>
        <w:spacing w:line="276" w:lineRule="auto"/>
        <w:ind w:firstLine="720"/>
        <w:jc w:val="both"/>
        <w:rPr>
          <w:bCs/>
          <w:iCs/>
          <w:sz w:val="24"/>
          <w:szCs w:val="24"/>
        </w:rPr>
      </w:pPr>
      <w:r w:rsidRPr="00767B8A">
        <w:rPr>
          <w:bCs/>
          <w:iCs/>
          <w:sz w:val="24"/>
          <w:szCs w:val="24"/>
        </w:rPr>
        <w:t>Продолжить работу по с</w:t>
      </w:r>
      <w:r w:rsidR="0022750B" w:rsidRPr="00767B8A">
        <w:rPr>
          <w:bCs/>
          <w:iCs/>
          <w:sz w:val="24"/>
          <w:szCs w:val="24"/>
        </w:rPr>
        <w:t>озда</w:t>
      </w:r>
      <w:r w:rsidRPr="00767B8A">
        <w:rPr>
          <w:bCs/>
          <w:iCs/>
          <w:sz w:val="24"/>
          <w:szCs w:val="24"/>
        </w:rPr>
        <w:t>нию</w:t>
      </w:r>
      <w:r w:rsidR="0022750B" w:rsidRPr="00767B8A">
        <w:rPr>
          <w:bCs/>
          <w:iCs/>
          <w:sz w:val="24"/>
          <w:szCs w:val="24"/>
        </w:rPr>
        <w:t xml:space="preserve">  услови</w:t>
      </w:r>
      <w:r w:rsidRPr="00767B8A">
        <w:rPr>
          <w:bCs/>
          <w:iCs/>
          <w:sz w:val="24"/>
          <w:szCs w:val="24"/>
        </w:rPr>
        <w:t>й</w:t>
      </w:r>
      <w:r w:rsidR="0022750B" w:rsidRPr="00767B8A">
        <w:rPr>
          <w:bCs/>
          <w:iCs/>
          <w:sz w:val="24"/>
          <w:szCs w:val="24"/>
        </w:rPr>
        <w:t xml:space="preserve">  для  формирования  профессиональных  компетенций обучающихся  в соответствии с требованиями    ФГОС  </w:t>
      </w:r>
      <w:proofErr w:type="gramStart"/>
      <w:r w:rsidRPr="00767B8A">
        <w:rPr>
          <w:bCs/>
          <w:iCs/>
          <w:sz w:val="24"/>
          <w:szCs w:val="24"/>
        </w:rPr>
        <w:t>через</w:t>
      </w:r>
      <w:proofErr w:type="gramEnd"/>
      <w:r w:rsidRPr="00767B8A">
        <w:rPr>
          <w:bCs/>
          <w:iCs/>
          <w:sz w:val="24"/>
          <w:szCs w:val="24"/>
        </w:rPr>
        <w:t>:</w:t>
      </w:r>
    </w:p>
    <w:p w:rsidR="00767B8A" w:rsidRDefault="00767B8A" w:rsidP="00767B8A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67B8A">
        <w:rPr>
          <w:bCs/>
          <w:iCs/>
          <w:sz w:val="24"/>
          <w:szCs w:val="24"/>
        </w:rPr>
        <w:t xml:space="preserve">- </w:t>
      </w:r>
      <w:r w:rsidRPr="00767B8A">
        <w:rPr>
          <w:sz w:val="24"/>
          <w:szCs w:val="24"/>
        </w:rPr>
        <w:t>обеспечение  материально-технических  и учебно-методически</w:t>
      </w:r>
      <w:r>
        <w:rPr>
          <w:sz w:val="24"/>
          <w:szCs w:val="24"/>
        </w:rPr>
        <w:t>х</w:t>
      </w:r>
      <w:r w:rsidRPr="00767B8A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767B8A">
        <w:rPr>
          <w:sz w:val="24"/>
          <w:szCs w:val="24"/>
        </w:rPr>
        <w:t xml:space="preserve"> для ведения образовательного процесса в рамках ФГОС НПО</w:t>
      </w:r>
    </w:p>
    <w:p w:rsidR="005B5389" w:rsidRPr="006A5CD6" w:rsidRDefault="005B5389" w:rsidP="00767B8A">
      <w:pPr>
        <w:shd w:val="clear" w:color="auto" w:fill="FFFFFF"/>
        <w:spacing w:line="276" w:lineRule="auto"/>
        <w:ind w:firstLine="720"/>
        <w:jc w:val="both"/>
        <w:rPr>
          <w:bCs/>
          <w:iCs/>
          <w:sz w:val="32"/>
          <w:szCs w:val="24"/>
        </w:rPr>
      </w:pPr>
      <w:r>
        <w:rPr>
          <w:sz w:val="24"/>
          <w:szCs w:val="24"/>
        </w:rPr>
        <w:t xml:space="preserve">- </w:t>
      </w:r>
      <w:r w:rsidR="006A5CD6" w:rsidRPr="006A5CD6">
        <w:rPr>
          <w:sz w:val="24"/>
        </w:rPr>
        <w:t>развитие профессиональной компетентности педагогических работников</w:t>
      </w:r>
    </w:p>
    <w:p w:rsidR="009E07B7" w:rsidRDefault="009E07B7" w:rsidP="00767B8A">
      <w:pPr>
        <w:shd w:val="clear" w:color="auto" w:fill="FFFFFF"/>
        <w:spacing w:line="276" w:lineRule="auto"/>
        <w:ind w:firstLine="720"/>
        <w:jc w:val="both"/>
        <w:rPr>
          <w:bCs/>
          <w:iCs/>
          <w:sz w:val="24"/>
          <w:szCs w:val="24"/>
        </w:rPr>
      </w:pPr>
      <w:r w:rsidRPr="00767B8A">
        <w:rPr>
          <w:bCs/>
          <w:iCs/>
          <w:sz w:val="24"/>
          <w:szCs w:val="24"/>
        </w:rPr>
        <w:t>- формирование механизмов  объективной оценки качества подготовки обучающихся</w:t>
      </w:r>
    </w:p>
    <w:p w:rsidR="00767B8A" w:rsidRPr="00767B8A" w:rsidRDefault="005B5389" w:rsidP="005B5389">
      <w:pPr>
        <w:shd w:val="clear" w:color="auto" w:fill="FFFFFF"/>
        <w:spacing w:line="276" w:lineRule="auto"/>
        <w:ind w:firstLine="720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- </w:t>
      </w:r>
      <w:r w:rsidR="00767B8A">
        <w:rPr>
          <w:bCs/>
          <w:iCs/>
          <w:sz w:val="24"/>
          <w:szCs w:val="24"/>
        </w:rPr>
        <w:t xml:space="preserve">организацию </w:t>
      </w:r>
      <w:r>
        <w:rPr>
          <w:bCs/>
          <w:iCs/>
          <w:sz w:val="24"/>
          <w:szCs w:val="24"/>
        </w:rPr>
        <w:t xml:space="preserve">  </w:t>
      </w:r>
      <w:r w:rsidR="00767B8A">
        <w:rPr>
          <w:bCs/>
          <w:iCs/>
          <w:sz w:val="24"/>
          <w:szCs w:val="24"/>
        </w:rPr>
        <w:t xml:space="preserve">проектной </w:t>
      </w:r>
      <w:r>
        <w:rPr>
          <w:bCs/>
          <w:iCs/>
          <w:sz w:val="24"/>
          <w:szCs w:val="24"/>
        </w:rPr>
        <w:t xml:space="preserve">  </w:t>
      </w:r>
      <w:r w:rsidR="00767B8A">
        <w:rPr>
          <w:bCs/>
          <w:iCs/>
          <w:sz w:val="24"/>
          <w:szCs w:val="24"/>
        </w:rPr>
        <w:t>деятельности обучающихся</w:t>
      </w:r>
      <w:r>
        <w:rPr>
          <w:bCs/>
          <w:iCs/>
          <w:sz w:val="24"/>
          <w:szCs w:val="24"/>
        </w:rPr>
        <w:t xml:space="preserve"> во внеаудиторное время</w:t>
      </w:r>
      <w:r w:rsidR="00767B8A">
        <w:rPr>
          <w:bCs/>
          <w:iCs/>
          <w:sz w:val="24"/>
          <w:szCs w:val="24"/>
        </w:rPr>
        <w:t>, направленн</w:t>
      </w:r>
      <w:r>
        <w:rPr>
          <w:bCs/>
          <w:iCs/>
          <w:sz w:val="24"/>
          <w:szCs w:val="24"/>
        </w:rPr>
        <w:t>ую</w:t>
      </w:r>
      <w:r w:rsidR="00767B8A">
        <w:rPr>
          <w:bCs/>
          <w:iCs/>
          <w:sz w:val="24"/>
          <w:szCs w:val="24"/>
        </w:rPr>
        <w:t xml:space="preserve"> на формирование положительной мотивации к обучению, расширени</w:t>
      </w:r>
      <w:r>
        <w:rPr>
          <w:bCs/>
          <w:iCs/>
          <w:sz w:val="24"/>
          <w:szCs w:val="24"/>
        </w:rPr>
        <w:t xml:space="preserve">е </w:t>
      </w:r>
      <w:r w:rsidR="00767B8A">
        <w:rPr>
          <w:bCs/>
          <w:iCs/>
          <w:sz w:val="24"/>
          <w:szCs w:val="24"/>
        </w:rPr>
        <w:t xml:space="preserve"> и углубление знаний </w:t>
      </w:r>
      <w:r>
        <w:rPr>
          <w:bCs/>
          <w:iCs/>
          <w:sz w:val="24"/>
          <w:szCs w:val="24"/>
        </w:rPr>
        <w:t xml:space="preserve"> </w:t>
      </w:r>
      <w:proofErr w:type="gramEnd"/>
    </w:p>
    <w:p w:rsidR="00767B8A" w:rsidRPr="00767B8A" w:rsidRDefault="00767B8A" w:rsidP="005B5389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67B8A">
        <w:rPr>
          <w:bCs/>
          <w:iCs/>
          <w:sz w:val="24"/>
          <w:szCs w:val="24"/>
        </w:rPr>
        <w:t xml:space="preserve">- </w:t>
      </w:r>
      <w:r w:rsidRPr="00767B8A">
        <w:rPr>
          <w:sz w:val="24"/>
          <w:szCs w:val="24"/>
        </w:rPr>
        <w:t xml:space="preserve">организацию   совместной деятельности с социальными партнерами    по  </w:t>
      </w:r>
      <w:r w:rsidR="005B5389">
        <w:rPr>
          <w:sz w:val="24"/>
          <w:szCs w:val="24"/>
        </w:rPr>
        <w:t xml:space="preserve">формированию профессиональных компетенций обучающихся, их </w:t>
      </w:r>
      <w:r w:rsidRPr="00767B8A">
        <w:rPr>
          <w:sz w:val="24"/>
          <w:szCs w:val="24"/>
        </w:rPr>
        <w:t xml:space="preserve">трудоустройству, </w:t>
      </w:r>
      <w:r w:rsidR="005B5389">
        <w:rPr>
          <w:sz w:val="24"/>
          <w:szCs w:val="24"/>
        </w:rPr>
        <w:t xml:space="preserve"> </w:t>
      </w:r>
      <w:r w:rsidRPr="00767B8A">
        <w:rPr>
          <w:sz w:val="24"/>
          <w:szCs w:val="24"/>
        </w:rPr>
        <w:t xml:space="preserve"> проведению итоговой аттестации и др.</w:t>
      </w:r>
    </w:p>
    <w:p w:rsidR="0022750B" w:rsidRPr="00767B8A" w:rsidRDefault="00767B8A" w:rsidP="00767B8A">
      <w:pPr>
        <w:shd w:val="clear" w:color="auto" w:fill="FFFFFF"/>
        <w:spacing w:line="276" w:lineRule="auto"/>
        <w:ind w:left="720"/>
        <w:jc w:val="both"/>
        <w:rPr>
          <w:bCs/>
          <w:color w:val="000000"/>
          <w:sz w:val="24"/>
          <w:szCs w:val="24"/>
        </w:rPr>
      </w:pPr>
      <w:r w:rsidRPr="00767B8A">
        <w:rPr>
          <w:sz w:val="24"/>
          <w:szCs w:val="24"/>
        </w:rPr>
        <w:t xml:space="preserve"> </w:t>
      </w:r>
    </w:p>
    <w:p w:rsidR="003170ED" w:rsidRPr="00767B8A" w:rsidRDefault="003170ED" w:rsidP="00767B8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3170ED" w:rsidRDefault="003170ED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084F49" w:rsidRPr="00F80544" w:rsidRDefault="00204611" w:rsidP="003170ED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D92596" w:rsidRPr="00F80544" w:rsidRDefault="00D92596" w:rsidP="00F80544">
      <w:pPr>
        <w:spacing w:line="276" w:lineRule="auto"/>
        <w:rPr>
          <w:sz w:val="24"/>
          <w:szCs w:val="24"/>
        </w:rPr>
      </w:pPr>
    </w:p>
    <w:sectPr w:rsidR="00D92596" w:rsidRPr="00F80544" w:rsidSect="005A571B">
      <w:pgSz w:w="11909" w:h="16834"/>
      <w:pgMar w:top="709" w:right="994" w:bottom="851" w:left="10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7ED"/>
    <w:multiLevelType w:val="hybridMultilevel"/>
    <w:tmpl w:val="6B644846"/>
    <w:lvl w:ilvl="0" w:tplc="2228D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A4A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44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C242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210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4C6F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6169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651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E3A3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CA5E0D"/>
    <w:multiLevelType w:val="hybridMultilevel"/>
    <w:tmpl w:val="AF7CAA6C"/>
    <w:lvl w:ilvl="0" w:tplc="5BAA0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8DD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2EF2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C6FD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D8243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C1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F4C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0D99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EE1A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4079A0"/>
    <w:multiLevelType w:val="hybridMultilevel"/>
    <w:tmpl w:val="FF0029B8"/>
    <w:lvl w:ilvl="0" w:tplc="1AFCA64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CDA2ADD"/>
    <w:multiLevelType w:val="hybridMultilevel"/>
    <w:tmpl w:val="43B4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F7B0F"/>
    <w:multiLevelType w:val="singleLevel"/>
    <w:tmpl w:val="7980C0C8"/>
    <w:lvl w:ilvl="0">
      <w:start w:val="1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">
    <w:nsid w:val="6DBF7796"/>
    <w:multiLevelType w:val="hybridMultilevel"/>
    <w:tmpl w:val="039A8A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90D2891"/>
    <w:multiLevelType w:val="hybridMultilevel"/>
    <w:tmpl w:val="571C5B70"/>
    <w:lvl w:ilvl="0" w:tplc="B8644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9"/>
    <w:rsid w:val="0007390E"/>
    <w:rsid w:val="000743A0"/>
    <w:rsid w:val="000772A2"/>
    <w:rsid w:val="00084F49"/>
    <w:rsid w:val="00111CA3"/>
    <w:rsid w:val="00192A5B"/>
    <w:rsid w:val="00204611"/>
    <w:rsid w:val="0022750B"/>
    <w:rsid w:val="002E0D1A"/>
    <w:rsid w:val="003161F4"/>
    <w:rsid w:val="003170ED"/>
    <w:rsid w:val="00367EE5"/>
    <w:rsid w:val="003925B9"/>
    <w:rsid w:val="003E634C"/>
    <w:rsid w:val="003F5378"/>
    <w:rsid w:val="003F57F0"/>
    <w:rsid w:val="0041765C"/>
    <w:rsid w:val="00447FB3"/>
    <w:rsid w:val="0045493E"/>
    <w:rsid w:val="00461F4E"/>
    <w:rsid w:val="00465DE2"/>
    <w:rsid w:val="004D5AE4"/>
    <w:rsid w:val="00530540"/>
    <w:rsid w:val="00540516"/>
    <w:rsid w:val="00585699"/>
    <w:rsid w:val="00590756"/>
    <w:rsid w:val="005A571B"/>
    <w:rsid w:val="005B5389"/>
    <w:rsid w:val="00686644"/>
    <w:rsid w:val="006A5CD6"/>
    <w:rsid w:val="00767B8A"/>
    <w:rsid w:val="007D0E33"/>
    <w:rsid w:val="007E68A7"/>
    <w:rsid w:val="008130D9"/>
    <w:rsid w:val="00822B4B"/>
    <w:rsid w:val="00907DA5"/>
    <w:rsid w:val="00913FD4"/>
    <w:rsid w:val="009142BF"/>
    <w:rsid w:val="00950B15"/>
    <w:rsid w:val="009A1A02"/>
    <w:rsid w:val="009E07B7"/>
    <w:rsid w:val="009E463D"/>
    <w:rsid w:val="00A438C2"/>
    <w:rsid w:val="00AA5D2D"/>
    <w:rsid w:val="00AD0583"/>
    <w:rsid w:val="00AD30B6"/>
    <w:rsid w:val="00B00766"/>
    <w:rsid w:val="00B069E8"/>
    <w:rsid w:val="00B21A32"/>
    <w:rsid w:val="00B231FC"/>
    <w:rsid w:val="00BB0148"/>
    <w:rsid w:val="00BC016A"/>
    <w:rsid w:val="00C0556E"/>
    <w:rsid w:val="00C73285"/>
    <w:rsid w:val="00C926B7"/>
    <w:rsid w:val="00CA6AC9"/>
    <w:rsid w:val="00D473EE"/>
    <w:rsid w:val="00D92596"/>
    <w:rsid w:val="00DA0A4A"/>
    <w:rsid w:val="00DB2AEE"/>
    <w:rsid w:val="00DF4D08"/>
    <w:rsid w:val="00E30886"/>
    <w:rsid w:val="00E52B78"/>
    <w:rsid w:val="00E75C30"/>
    <w:rsid w:val="00F664C2"/>
    <w:rsid w:val="00F80544"/>
    <w:rsid w:val="00FC0091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49"/>
    <w:pPr>
      <w:ind w:left="720"/>
      <w:contextualSpacing/>
    </w:pPr>
  </w:style>
  <w:style w:type="paragraph" w:customStyle="1" w:styleId="western">
    <w:name w:val="western"/>
    <w:basedOn w:val="a"/>
    <w:uiPriority w:val="99"/>
    <w:rsid w:val="00D473EE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4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3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49"/>
    <w:pPr>
      <w:ind w:left="720"/>
      <w:contextualSpacing/>
    </w:pPr>
  </w:style>
  <w:style w:type="paragraph" w:customStyle="1" w:styleId="western">
    <w:name w:val="western"/>
    <w:basedOn w:val="a"/>
    <w:uiPriority w:val="99"/>
    <w:rsid w:val="00D473EE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4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3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25</cp:revision>
  <cp:lastPrinted>2013-08-07T07:16:00Z</cp:lastPrinted>
  <dcterms:created xsi:type="dcterms:W3CDTF">2013-07-17T04:35:00Z</dcterms:created>
  <dcterms:modified xsi:type="dcterms:W3CDTF">2013-08-07T09:09:00Z</dcterms:modified>
</cp:coreProperties>
</file>